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24" w:rsidRDefault="00072F24" w:rsidP="00072F24">
      <w:pPr>
        <w:spacing w:before="2" w:after="0" w:line="190" w:lineRule="exact"/>
        <w:rPr>
          <w:sz w:val="19"/>
          <w:szCs w:val="19"/>
        </w:rPr>
      </w:pPr>
    </w:p>
    <w:p w:rsidR="00072F24" w:rsidRDefault="00072F24" w:rsidP="00072F24">
      <w:pPr>
        <w:tabs>
          <w:tab w:val="left" w:pos="2460"/>
          <w:tab w:val="left" w:pos="8880"/>
          <w:tab w:val="left" w:pos="11460"/>
          <w:tab w:val="left" w:pos="14500"/>
        </w:tabs>
        <w:spacing w:after="0" w:line="240" w:lineRule="auto"/>
        <w:ind w:left="210" w:right="-70"/>
        <w:rPr>
          <w:b/>
          <w:bCs/>
          <w:color w:val="FFFFFF"/>
          <w:w w:val="115"/>
          <w:sz w:val="2"/>
          <w:szCs w:val="2"/>
        </w:rPr>
      </w:pPr>
    </w:p>
    <w:p w:rsidR="00072F24" w:rsidRDefault="00072F24" w:rsidP="00072F24">
      <w:pPr>
        <w:tabs>
          <w:tab w:val="left" w:pos="2460"/>
          <w:tab w:val="left" w:pos="8880"/>
          <w:tab w:val="left" w:pos="11460"/>
          <w:tab w:val="left" w:pos="14500"/>
        </w:tabs>
        <w:spacing w:after="0" w:line="240" w:lineRule="auto"/>
        <w:ind w:left="210" w:right="-70"/>
        <w:rPr>
          <w:b/>
          <w:bCs/>
          <w:color w:val="FFFFFF"/>
          <w:w w:val="115"/>
          <w:sz w:val="2"/>
          <w:szCs w:val="2"/>
        </w:rPr>
      </w:pPr>
    </w:p>
    <w:p w:rsidR="00072F24" w:rsidRDefault="00072F24" w:rsidP="00072F24">
      <w:pPr>
        <w:tabs>
          <w:tab w:val="left" w:pos="2460"/>
          <w:tab w:val="left" w:pos="8880"/>
          <w:tab w:val="left" w:pos="11460"/>
          <w:tab w:val="left" w:pos="14500"/>
        </w:tabs>
        <w:spacing w:after="0" w:line="240" w:lineRule="auto"/>
        <w:ind w:left="210" w:right="-70"/>
        <w:rPr>
          <w:b/>
          <w:bCs/>
          <w:color w:val="FFFFFF"/>
          <w:w w:val="115"/>
          <w:sz w:val="2"/>
          <w:szCs w:val="2"/>
        </w:rPr>
      </w:pPr>
    </w:p>
    <w:p w:rsidR="00072F24" w:rsidRDefault="00072F24" w:rsidP="00072F24">
      <w:pPr>
        <w:tabs>
          <w:tab w:val="left" w:pos="2460"/>
          <w:tab w:val="left" w:pos="8880"/>
          <w:tab w:val="left" w:pos="11460"/>
          <w:tab w:val="left" w:pos="14500"/>
        </w:tabs>
        <w:spacing w:after="0" w:line="240" w:lineRule="auto"/>
        <w:ind w:left="210" w:right="-70"/>
        <w:rPr>
          <w:b/>
          <w:bCs/>
          <w:color w:val="FFFFFF"/>
          <w:w w:val="115"/>
          <w:sz w:val="2"/>
          <w:szCs w:val="2"/>
        </w:rPr>
      </w:pPr>
    </w:p>
    <w:p w:rsidR="00072F24" w:rsidRDefault="00072F24" w:rsidP="00072F24">
      <w:pPr>
        <w:tabs>
          <w:tab w:val="left" w:pos="2460"/>
          <w:tab w:val="left" w:pos="8880"/>
          <w:tab w:val="left" w:pos="11460"/>
          <w:tab w:val="left" w:pos="14500"/>
        </w:tabs>
        <w:spacing w:after="0" w:line="240" w:lineRule="auto"/>
        <w:ind w:left="210" w:right="-70"/>
        <w:rPr>
          <w:b/>
          <w:bCs/>
          <w:color w:val="FFFFFF"/>
          <w:w w:val="115"/>
          <w:sz w:val="2"/>
          <w:szCs w:val="2"/>
        </w:rPr>
      </w:pPr>
    </w:p>
    <w:p w:rsidR="00072F24" w:rsidRDefault="00072F24" w:rsidP="00072F24">
      <w:pPr>
        <w:tabs>
          <w:tab w:val="left" w:pos="2460"/>
          <w:tab w:val="left" w:pos="8880"/>
          <w:tab w:val="left" w:pos="11460"/>
          <w:tab w:val="left" w:pos="14500"/>
        </w:tabs>
        <w:spacing w:after="0" w:line="240" w:lineRule="auto"/>
        <w:ind w:left="210" w:right="-70"/>
        <w:rPr>
          <w:b/>
          <w:bCs/>
          <w:color w:val="FFFFFF"/>
          <w:w w:val="115"/>
          <w:sz w:val="2"/>
          <w:szCs w:val="2"/>
        </w:rPr>
      </w:pPr>
    </w:p>
    <w:p w:rsidR="00072F24" w:rsidRDefault="00072F24" w:rsidP="00072F24">
      <w:pPr>
        <w:tabs>
          <w:tab w:val="left" w:pos="2460"/>
          <w:tab w:val="left" w:pos="8880"/>
          <w:tab w:val="left" w:pos="11460"/>
          <w:tab w:val="left" w:pos="14500"/>
        </w:tabs>
        <w:spacing w:after="0" w:line="240" w:lineRule="auto"/>
        <w:ind w:left="210" w:right="-70"/>
        <w:rPr>
          <w:sz w:val="20"/>
          <w:szCs w:val="20"/>
        </w:rPr>
      </w:pPr>
      <w:r>
        <w:rPr>
          <w:b/>
          <w:bCs/>
          <w:color w:val="FFFFFF"/>
          <w:w w:val="115"/>
          <w:sz w:val="20"/>
          <w:szCs w:val="20"/>
        </w:rPr>
        <w:t>Bệnh</w:t>
      </w:r>
      <w:r>
        <w:rPr>
          <w:b/>
          <w:bCs/>
          <w:color w:val="FFFFFF"/>
          <w:sz w:val="20"/>
          <w:szCs w:val="20"/>
        </w:rPr>
        <w:tab/>
      </w:r>
      <w:r>
        <w:rPr>
          <w:b/>
          <w:bCs/>
          <w:color w:val="FFFFFF"/>
          <w:w w:val="115"/>
          <w:sz w:val="20"/>
          <w:szCs w:val="20"/>
        </w:rPr>
        <w:t>Chỉ định cho điều trị kháng sinh</w:t>
      </w:r>
      <w:r>
        <w:rPr>
          <w:b/>
          <w:bCs/>
          <w:color w:val="FFFFFF"/>
          <w:spacing w:val="-35"/>
          <w:w w:val="115"/>
          <w:sz w:val="20"/>
          <w:szCs w:val="20"/>
        </w:rPr>
        <w:t xml:space="preserve"> </w:t>
      </w:r>
      <w:r>
        <w:rPr>
          <w:b/>
          <w:bCs/>
          <w:color w:val="FFFFFF"/>
          <w:sz w:val="20"/>
          <w:szCs w:val="20"/>
        </w:rPr>
        <w:tab/>
      </w:r>
      <w:r>
        <w:rPr>
          <w:b/>
          <w:bCs/>
          <w:color w:val="FFFFFF"/>
          <w:w w:val="115"/>
          <w:sz w:val="20"/>
          <w:szCs w:val="20"/>
        </w:rPr>
        <w:t>Bệnh nguyên</w:t>
      </w:r>
      <w:r>
        <w:rPr>
          <w:b/>
          <w:bCs/>
          <w:color w:val="FFFFFF"/>
          <w:sz w:val="20"/>
          <w:szCs w:val="20"/>
        </w:rPr>
        <w:tab/>
      </w:r>
      <w:r>
        <w:rPr>
          <w:b/>
          <w:bCs/>
          <w:color w:val="FFFFFF"/>
          <w:w w:val="115"/>
          <w:sz w:val="20"/>
          <w:szCs w:val="20"/>
        </w:rPr>
        <w:t xml:space="preserve">Điều trị </w:t>
      </w:r>
      <w:r>
        <w:rPr>
          <w:b/>
          <w:bCs/>
          <w:color w:val="FFFFFF"/>
          <w:sz w:val="20"/>
          <w:szCs w:val="20"/>
        </w:rPr>
        <w:t xml:space="preserve">                                </w:t>
      </w:r>
      <w:r>
        <w:rPr>
          <w:b/>
          <w:bCs/>
          <w:color w:val="FFFFFF"/>
          <w:w w:val="115"/>
          <w:sz w:val="20"/>
          <w:szCs w:val="20"/>
        </w:rPr>
        <w:t>Kháng sinh</w:t>
      </w:r>
    </w:p>
    <w:p w:rsidR="00072F24" w:rsidRPr="004E35B2" w:rsidRDefault="00072F24" w:rsidP="00072F24">
      <w:pPr>
        <w:spacing w:before="82" w:after="0" w:line="227" w:lineRule="exact"/>
        <w:ind w:left="313" w:right="396"/>
        <w:jc w:val="center"/>
        <w:rPr>
          <w:sz w:val="2"/>
          <w:szCs w:val="2"/>
        </w:rPr>
      </w:pPr>
      <w:r>
        <w:br w:type="column"/>
      </w:r>
      <w:r>
        <w:rPr>
          <w:b/>
          <w:bCs/>
          <w:color w:val="FFFFFF"/>
          <w:w w:val="114"/>
          <w:position w:val="-1"/>
          <w:sz w:val="20"/>
          <w:szCs w:val="20"/>
        </w:rPr>
        <w:lastRenderedPageBreak/>
        <w:t>Cơ quan khuyến cáo</w:t>
      </w:r>
    </w:p>
    <w:p w:rsidR="00072F24" w:rsidRDefault="00072F24" w:rsidP="00072F24">
      <w:pPr>
        <w:spacing w:after="0"/>
        <w:jc w:val="center"/>
        <w:sectPr w:rsidR="00072F24">
          <w:pgSz w:w="20160" w:h="12240" w:orient="landscape"/>
          <w:pgMar w:top="380" w:right="380" w:bottom="0" w:left="280" w:header="720" w:footer="720" w:gutter="0"/>
          <w:cols w:num="2" w:space="720" w:equalWidth="0">
            <w:col w:w="15569" w:space="1539"/>
            <w:col w:w="2392"/>
          </w:cols>
        </w:sectPr>
      </w:pPr>
    </w:p>
    <w:p w:rsidR="00072F24" w:rsidRDefault="00072F24" w:rsidP="00072F24">
      <w:pPr>
        <w:spacing w:before="8" w:after="0" w:line="160" w:lineRule="exact"/>
        <w:rPr>
          <w:sz w:val="16"/>
          <w:szCs w:val="16"/>
        </w:rPr>
      </w:pPr>
    </w:p>
    <w:p w:rsidR="00072F24" w:rsidRDefault="00072F24" w:rsidP="00072F24">
      <w:pPr>
        <w:spacing w:after="0" w:line="200" w:lineRule="exact"/>
        <w:ind w:left="110" w:right="-20"/>
        <w:rPr>
          <w:sz w:val="18"/>
          <w:szCs w:val="18"/>
        </w:rPr>
      </w:pPr>
      <w:r>
        <w:rPr>
          <w:b/>
          <w:bCs/>
          <w:color w:val="EC0B8D"/>
          <w:w w:val="81"/>
          <w:sz w:val="18"/>
          <w:szCs w:val="18"/>
        </w:rPr>
        <w:t>Viêm tai giữa cấp</w:t>
      </w:r>
    </w:p>
    <w:p w:rsidR="00072F24" w:rsidRDefault="00072F24" w:rsidP="00072F24">
      <w:pPr>
        <w:spacing w:before="3" w:after="0" w:line="130" w:lineRule="exact"/>
        <w:rPr>
          <w:sz w:val="13"/>
          <w:szCs w:val="13"/>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ind w:left="118" w:right="333"/>
        <w:rPr>
          <w:sz w:val="18"/>
          <w:szCs w:val="18"/>
        </w:rPr>
      </w:pPr>
      <w:r>
        <w:rPr>
          <w:b/>
          <w:bCs/>
          <w:color w:val="EC0B8D"/>
          <w:w w:val="82"/>
          <w:sz w:val="18"/>
          <w:szCs w:val="18"/>
        </w:rPr>
        <w:t>Viêm xoang vi khuẩn cấp</w:t>
      </w:r>
    </w:p>
    <w:p w:rsidR="00072F24" w:rsidRDefault="00072F24" w:rsidP="00072F24">
      <w:pPr>
        <w:spacing w:after="0" w:line="130" w:lineRule="exact"/>
        <w:rPr>
          <w:sz w:val="13"/>
          <w:szCs w:val="13"/>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40" w:lineRule="auto"/>
        <w:ind w:left="110" w:right="-20"/>
        <w:rPr>
          <w:sz w:val="18"/>
          <w:szCs w:val="18"/>
        </w:rPr>
      </w:pPr>
      <w:r>
        <w:rPr>
          <w:b/>
          <w:bCs/>
          <w:color w:val="EC0B8D"/>
          <w:w w:val="82"/>
          <w:sz w:val="18"/>
          <w:szCs w:val="18"/>
        </w:rPr>
        <w:t>Viêm họng</w:t>
      </w:r>
    </w:p>
    <w:p w:rsidR="00072F24" w:rsidRDefault="00072F24" w:rsidP="00072F24">
      <w:pPr>
        <w:spacing w:before="2" w:after="0" w:line="160" w:lineRule="exact"/>
        <w:rPr>
          <w:sz w:val="16"/>
          <w:szCs w:val="16"/>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ind w:left="120" w:right="-51"/>
        <w:rPr>
          <w:sz w:val="18"/>
          <w:szCs w:val="18"/>
        </w:rPr>
      </w:pPr>
      <w:r>
        <w:rPr>
          <w:b/>
          <w:bCs/>
          <w:color w:val="EC0B8D"/>
          <w:w w:val="82"/>
          <w:sz w:val="18"/>
          <w:szCs w:val="18"/>
        </w:rPr>
        <w:t>Bệnh ho không đặc hiệu</w:t>
      </w:r>
      <w:r>
        <w:rPr>
          <w:b/>
          <w:bCs/>
          <w:color w:val="EC0B8D"/>
          <w:w w:val="86"/>
          <w:sz w:val="18"/>
          <w:szCs w:val="18"/>
        </w:rPr>
        <w:t xml:space="preserve">/ </w:t>
      </w:r>
      <w:r>
        <w:rPr>
          <w:b/>
          <w:bCs/>
          <w:color w:val="EC0B8D"/>
          <w:w w:val="81"/>
          <w:sz w:val="18"/>
          <w:szCs w:val="18"/>
        </w:rPr>
        <w:t>viêm phế quản</w:t>
      </w:r>
    </w:p>
    <w:p w:rsidR="00072F24" w:rsidRDefault="00072F24" w:rsidP="00072F24">
      <w:pPr>
        <w:spacing w:after="0" w:line="110" w:lineRule="exact"/>
        <w:rPr>
          <w:sz w:val="11"/>
          <w:szCs w:val="11"/>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ind w:left="110" w:right="19"/>
        <w:rPr>
          <w:sz w:val="16"/>
          <w:szCs w:val="16"/>
        </w:rPr>
      </w:pPr>
      <w:r>
        <w:rPr>
          <w:b/>
          <w:bCs/>
          <w:color w:val="EC0B8D"/>
          <w:w w:val="83"/>
          <w:sz w:val="18"/>
          <w:szCs w:val="18"/>
        </w:rPr>
        <w:t xml:space="preserve">Viêm tiểu phế quản/ </w:t>
      </w:r>
      <w:r>
        <w:rPr>
          <w:b/>
          <w:bCs/>
          <w:color w:val="EC0B8D"/>
          <w:w w:val="81"/>
          <w:sz w:val="18"/>
          <w:szCs w:val="18"/>
        </w:rPr>
        <w:t>nhiễm trùng đường hô hấp trên không đặc hiệu</w:t>
      </w:r>
      <w:r>
        <w:br w:type="column"/>
      </w:r>
    </w:p>
    <w:p w:rsidR="00072F24" w:rsidRDefault="00072F24" w:rsidP="00072F24">
      <w:pPr>
        <w:spacing w:after="0" w:line="240" w:lineRule="auto"/>
        <w:ind w:right="-20"/>
        <w:rPr>
          <w:sz w:val="17"/>
          <w:szCs w:val="17"/>
        </w:rPr>
      </w:pPr>
      <w:r>
        <w:rPr>
          <w:b/>
          <w:bCs/>
          <w:sz w:val="17"/>
          <w:szCs w:val="17"/>
        </w:rPr>
        <w:t>Khi nào điều trị với kháng sinh – viêm tai giữa cấp</w:t>
      </w:r>
    </w:p>
    <w:p w:rsidR="00072F24" w:rsidRDefault="00072F24" w:rsidP="00072F24">
      <w:pPr>
        <w:spacing w:before="2" w:after="0" w:line="190" w:lineRule="exact"/>
        <w:ind w:left="190" w:right="344" w:hanging="190"/>
        <w:rPr>
          <w:sz w:val="17"/>
          <w:szCs w:val="17"/>
        </w:rPr>
      </w:pPr>
      <w:r>
        <w:rPr>
          <w:sz w:val="17"/>
          <w:szCs w:val="17"/>
        </w:rPr>
        <w:t xml:space="preserve">1. Mới xảy ra, thường khởi phát đột ngột, với các triệu chứng của viêm tai giữa cấp và tràn dịch Và </w:t>
      </w:r>
    </w:p>
    <w:p w:rsidR="00072F24" w:rsidRDefault="00072F24" w:rsidP="00072F24">
      <w:pPr>
        <w:spacing w:after="0" w:line="188" w:lineRule="exact"/>
        <w:ind w:right="-20"/>
        <w:rPr>
          <w:sz w:val="17"/>
          <w:szCs w:val="17"/>
        </w:rPr>
      </w:pPr>
      <w:r>
        <w:rPr>
          <w:sz w:val="17"/>
          <w:szCs w:val="17"/>
        </w:rPr>
        <w:t>2. có biểu hiện tràn dịch hòm nhĩ  như:</w:t>
      </w:r>
    </w:p>
    <w:p w:rsidR="00072F24" w:rsidRDefault="00072F24" w:rsidP="00072F24">
      <w:pPr>
        <w:spacing w:after="0" w:line="190" w:lineRule="exact"/>
        <w:ind w:left="370" w:right="-20"/>
        <w:rPr>
          <w:sz w:val="17"/>
          <w:szCs w:val="17"/>
        </w:rPr>
      </w:pPr>
      <w:r>
        <w:rPr>
          <w:sz w:val="17"/>
          <w:szCs w:val="17"/>
        </w:rPr>
        <w:t>a. phồng màng nhĩ</w:t>
      </w:r>
    </w:p>
    <w:p w:rsidR="00072F24" w:rsidRDefault="00072F24" w:rsidP="00072F24">
      <w:pPr>
        <w:spacing w:before="2" w:after="0" w:line="190" w:lineRule="exact"/>
        <w:ind w:left="370" w:right="2638"/>
        <w:rPr>
          <w:sz w:val="17"/>
          <w:szCs w:val="17"/>
        </w:rPr>
      </w:pPr>
      <w:r>
        <w:rPr>
          <w:sz w:val="17"/>
          <w:szCs w:val="17"/>
        </w:rPr>
        <w:t>b. màng nhĩ không di động hoặc di động kém</w:t>
      </w:r>
    </w:p>
    <w:p w:rsidR="00072F24" w:rsidRDefault="00072F24" w:rsidP="00072F24">
      <w:pPr>
        <w:spacing w:before="2" w:after="0" w:line="190" w:lineRule="exact"/>
        <w:ind w:left="370" w:right="2638"/>
        <w:rPr>
          <w:sz w:val="17"/>
          <w:szCs w:val="17"/>
        </w:rPr>
      </w:pPr>
      <w:r>
        <w:rPr>
          <w:sz w:val="17"/>
          <w:szCs w:val="17"/>
        </w:rPr>
        <w:t>c. mực nước hơi trong hòm nhĩ</w:t>
      </w:r>
    </w:p>
    <w:p w:rsidR="00072F24" w:rsidRDefault="00072F24" w:rsidP="00072F24">
      <w:pPr>
        <w:spacing w:after="0" w:line="188" w:lineRule="exact"/>
        <w:ind w:left="370" w:right="-20"/>
        <w:rPr>
          <w:sz w:val="17"/>
          <w:szCs w:val="17"/>
        </w:rPr>
      </w:pPr>
      <w:r>
        <w:rPr>
          <w:sz w:val="17"/>
          <w:szCs w:val="17"/>
        </w:rPr>
        <w:t>d. chảy tai Và</w:t>
      </w:r>
    </w:p>
    <w:p w:rsidR="00072F24" w:rsidRDefault="00072F24" w:rsidP="00072F24">
      <w:pPr>
        <w:spacing w:after="0" w:line="190" w:lineRule="exact"/>
        <w:ind w:right="-20"/>
        <w:rPr>
          <w:sz w:val="17"/>
          <w:szCs w:val="17"/>
        </w:rPr>
      </w:pPr>
      <w:r>
        <w:rPr>
          <w:sz w:val="17"/>
          <w:szCs w:val="17"/>
        </w:rPr>
        <w:t>3. Có biểu hiện của viêm tai giữa với các biểu hiện sau:</w:t>
      </w:r>
    </w:p>
    <w:p w:rsidR="00072F24" w:rsidRDefault="00072F24" w:rsidP="00072F24">
      <w:pPr>
        <w:spacing w:after="0" w:line="190" w:lineRule="exact"/>
        <w:ind w:left="370" w:right="-20"/>
        <w:rPr>
          <w:sz w:val="17"/>
          <w:szCs w:val="17"/>
        </w:rPr>
      </w:pPr>
      <w:r>
        <w:rPr>
          <w:sz w:val="17"/>
          <w:szCs w:val="17"/>
        </w:rPr>
        <w:t>a. Sung huyết màng nhĩ hoặc</w:t>
      </w:r>
    </w:p>
    <w:p w:rsidR="00072F24" w:rsidRDefault="00072F24" w:rsidP="00072F24">
      <w:pPr>
        <w:spacing w:before="2" w:after="0" w:line="190" w:lineRule="exact"/>
        <w:ind w:left="559" w:right="503" w:hanging="189"/>
        <w:rPr>
          <w:sz w:val="17"/>
          <w:szCs w:val="17"/>
        </w:rPr>
      </w:pPr>
      <w:r>
        <w:rPr>
          <w:sz w:val="17"/>
          <w:szCs w:val="17"/>
        </w:rPr>
        <w:t>b. Đau tai [khó chịu ở tai mà ảnh hưởng đến sinh hoạt và giấc ngủ)</w:t>
      </w:r>
    </w:p>
    <w:p w:rsidR="00072F24" w:rsidRDefault="00072F24" w:rsidP="00072F24">
      <w:pPr>
        <w:spacing w:before="2" w:after="0" w:line="190" w:lineRule="exact"/>
        <w:ind w:left="559" w:right="503" w:hanging="189"/>
        <w:rPr>
          <w:sz w:val="17"/>
          <w:szCs w:val="17"/>
        </w:rPr>
      </w:pPr>
    </w:p>
    <w:p w:rsidR="00072F24" w:rsidRDefault="00072F24" w:rsidP="00072F24">
      <w:pPr>
        <w:spacing w:before="2" w:after="0" w:line="190" w:lineRule="exact"/>
        <w:ind w:left="559" w:right="503" w:hanging="189"/>
        <w:rPr>
          <w:sz w:val="17"/>
          <w:szCs w:val="17"/>
        </w:rPr>
      </w:pPr>
    </w:p>
    <w:p w:rsidR="00072F24" w:rsidRDefault="00072F24" w:rsidP="00072F24">
      <w:pPr>
        <w:spacing w:after="0" w:line="190" w:lineRule="exact"/>
        <w:ind w:right="-20"/>
        <w:rPr>
          <w:sz w:val="17"/>
          <w:szCs w:val="17"/>
        </w:rPr>
      </w:pPr>
      <w:r>
        <w:rPr>
          <w:b/>
          <w:bCs/>
          <w:sz w:val="17"/>
          <w:szCs w:val="17"/>
        </w:rPr>
        <w:t>Khi nào không điều trị với kháng sinh</w:t>
      </w:r>
      <w:r>
        <w:rPr>
          <w:sz w:val="17"/>
          <w:szCs w:val="17"/>
        </w:rPr>
        <w:t xml:space="preserve"> </w:t>
      </w:r>
    </w:p>
    <w:p w:rsidR="00072F24" w:rsidRDefault="00072F24" w:rsidP="00072F24">
      <w:pPr>
        <w:spacing w:after="0" w:line="190" w:lineRule="exact"/>
        <w:ind w:right="-20"/>
        <w:rPr>
          <w:sz w:val="17"/>
          <w:szCs w:val="17"/>
        </w:rPr>
      </w:pPr>
      <w:r>
        <w:rPr>
          <w:sz w:val="17"/>
          <w:szCs w:val="17"/>
        </w:rPr>
        <w:t>Viêm tai giữa thanh dịch</w:t>
      </w:r>
    </w:p>
    <w:p w:rsidR="00072F24" w:rsidRDefault="00072F24" w:rsidP="00072F24">
      <w:pPr>
        <w:spacing w:before="10" w:after="0" w:line="180" w:lineRule="exact"/>
        <w:rPr>
          <w:sz w:val="18"/>
          <w:szCs w:val="18"/>
        </w:rPr>
      </w:pPr>
    </w:p>
    <w:p w:rsidR="00072F24" w:rsidRDefault="00072F24" w:rsidP="00072F24">
      <w:pPr>
        <w:spacing w:after="0" w:line="200" w:lineRule="exact"/>
        <w:rPr>
          <w:sz w:val="20"/>
          <w:szCs w:val="20"/>
        </w:rPr>
      </w:pPr>
    </w:p>
    <w:p w:rsidR="00072F24" w:rsidRDefault="00072F24" w:rsidP="00072F24">
      <w:pPr>
        <w:spacing w:after="0" w:line="190" w:lineRule="exact"/>
        <w:ind w:right="-41"/>
        <w:rPr>
          <w:sz w:val="17"/>
          <w:szCs w:val="17"/>
        </w:rPr>
      </w:pPr>
      <w:r>
        <w:rPr>
          <w:b/>
          <w:bCs/>
          <w:sz w:val="17"/>
          <w:szCs w:val="17"/>
        </w:rPr>
        <w:t>Khi nào điều trị với kháng sinh:</w:t>
      </w:r>
      <w:r>
        <w:rPr>
          <w:b/>
          <w:bCs/>
          <w:spacing w:val="3"/>
          <w:sz w:val="17"/>
          <w:szCs w:val="17"/>
        </w:rPr>
        <w:t xml:space="preserve"> </w:t>
      </w:r>
      <w:r>
        <w:rPr>
          <w:sz w:val="17"/>
          <w:szCs w:val="17"/>
        </w:rPr>
        <w:t>Chẩn đoán viêm xoang vi khẩn cấp có thể  nghĩ đến khi các triệu chứng của viêm đường hô hấp trên do vi khuẩn (chảy mũi, ho không cải thiện sau 10 ngày, bệnh nặng lên có sốt, chảy mũi mủ, đau mặt) không cải thiện sau 10 ngày hoặc nặng lên sau 5 ngày.</w:t>
      </w:r>
    </w:p>
    <w:p w:rsidR="00072F24" w:rsidRDefault="00072F24" w:rsidP="00072F24">
      <w:pPr>
        <w:spacing w:before="10" w:after="0" w:line="240" w:lineRule="exact"/>
        <w:rPr>
          <w:sz w:val="24"/>
          <w:szCs w:val="24"/>
        </w:rPr>
      </w:pPr>
    </w:p>
    <w:p w:rsidR="00072F24" w:rsidRDefault="00072F24" w:rsidP="00072F24">
      <w:pPr>
        <w:spacing w:after="0" w:line="190" w:lineRule="exact"/>
        <w:ind w:right="-49"/>
        <w:rPr>
          <w:sz w:val="20"/>
          <w:szCs w:val="20"/>
        </w:rPr>
      </w:pPr>
      <w:r>
        <w:rPr>
          <w:b/>
          <w:bCs/>
          <w:spacing w:val="-1"/>
          <w:sz w:val="17"/>
          <w:szCs w:val="17"/>
        </w:rPr>
        <w:t>Chẩn đoán có thể bao gồm một vài hay tất cả các triệu chứng sau đây</w:t>
      </w:r>
      <w:r>
        <w:rPr>
          <w:b/>
          <w:bCs/>
          <w:sz w:val="17"/>
          <w:szCs w:val="17"/>
        </w:rPr>
        <w:t>:</w:t>
      </w:r>
      <w:r>
        <w:rPr>
          <w:b/>
          <w:bCs/>
          <w:spacing w:val="-13"/>
          <w:sz w:val="17"/>
          <w:szCs w:val="17"/>
        </w:rPr>
        <w:t xml:space="preserve"> </w:t>
      </w:r>
      <w:r>
        <w:rPr>
          <w:spacing w:val="-1"/>
          <w:sz w:val="17"/>
          <w:szCs w:val="17"/>
        </w:rPr>
        <w:t>Sổ mũi</w:t>
      </w:r>
      <w:r>
        <w:rPr>
          <w:sz w:val="17"/>
          <w:szCs w:val="17"/>
        </w:rPr>
        <w:t>, nghẹt mũi, đau nặng mặt (đặc biệt khi đau một bên ở vùng xoang tương ứng</w:t>
      </w:r>
      <w:r>
        <w:rPr>
          <w:spacing w:val="-2"/>
          <w:sz w:val="17"/>
          <w:szCs w:val="17"/>
        </w:rPr>
        <w:t>)</w:t>
      </w:r>
      <w:r>
        <w:rPr>
          <w:sz w:val="17"/>
          <w:szCs w:val="17"/>
        </w:rPr>
        <w:t>,</w:t>
      </w:r>
      <w:r>
        <w:rPr>
          <w:spacing w:val="-3"/>
          <w:sz w:val="17"/>
          <w:szCs w:val="17"/>
        </w:rPr>
        <w:t xml:space="preserve"> </w:t>
      </w:r>
      <w:r>
        <w:rPr>
          <w:spacing w:val="-2"/>
          <w:sz w:val="17"/>
          <w:szCs w:val="17"/>
        </w:rPr>
        <w:t>chảy mũi sau</w:t>
      </w:r>
      <w:r>
        <w:rPr>
          <w:sz w:val="17"/>
          <w:szCs w:val="17"/>
        </w:rPr>
        <w:t>,</w:t>
      </w:r>
      <w:r>
        <w:rPr>
          <w:spacing w:val="-3"/>
          <w:sz w:val="17"/>
          <w:szCs w:val="17"/>
        </w:rPr>
        <w:t xml:space="preserve"> </w:t>
      </w:r>
      <w:r>
        <w:rPr>
          <w:spacing w:val="-2"/>
          <w:sz w:val="17"/>
          <w:szCs w:val="17"/>
        </w:rPr>
        <w:t>giảm mũi</w:t>
      </w:r>
      <w:r>
        <w:rPr>
          <w:sz w:val="17"/>
          <w:szCs w:val="17"/>
        </w:rPr>
        <w:t>,</w:t>
      </w:r>
      <w:r>
        <w:rPr>
          <w:spacing w:val="-3"/>
          <w:sz w:val="17"/>
          <w:szCs w:val="17"/>
        </w:rPr>
        <w:t xml:space="preserve"> </w:t>
      </w:r>
      <w:r>
        <w:rPr>
          <w:spacing w:val="-2"/>
          <w:sz w:val="17"/>
          <w:szCs w:val="17"/>
        </w:rPr>
        <w:t>mất mũi</w:t>
      </w:r>
      <w:r>
        <w:rPr>
          <w:sz w:val="17"/>
          <w:szCs w:val="17"/>
        </w:rPr>
        <w:t>,</w:t>
      </w:r>
      <w:r>
        <w:rPr>
          <w:spacing w:val="-3"/>
          <w:sz w:val="17"/>
          <w:szCs w:val="17"/>
        </w:rPr>
        <w:t xml:space="preserve"> </w:t>
      </w:r>
      <w:r>
        <w:rPr>
          <w:spacing w:val="-2"/>
          <w:sz w:val="17"/>
          <w:szCs w:val="17"/>
        </w:rPr>
        <w:t>sốt</w:t>
      </w:r>
      <w:r>
        <w:rPr>
          <w:sz w:val="17"/>
          <w:szCs w:val="17"/>
        </w:rPr>
        <w:t>,</w:t>
      </w:r>
      <w:r>
        <w:rPr>
          <w:spacing w:val="-3"/>
          <w:sz w:val="17"/>
          <w:szCs w:val="17"/>
        </w:rPr>
        <w:t xml:space="preserve"> </w:t>
      </w:r>
      <w:r>
        <w:rPr>
          <w:spacing w:val="-2"/>
          <w:sz w:val="17"/>
          <w:szCs w:val="17"/>
        </w:rPr>
        <w:t>ho</w:t>
      </w:r>
      <w:r>
        <w:rPr>
          <w:sz w:val="17"/>
          <w:szCs w:val="17"/>
        </w:rPr>
        <w:t>,</w:t>
      </w:r>
      <w:r>
        <w:rPr>
          <w:spacing w:val="-3"/>
          <w:sz w:val="17"/>
          <w:szCs w:val="17"/>
        </w:rPr>
        <w:t xml:space="preserve"> </w:t>
      </w:r>
      <w:r>
        <w:rPr>
          <w:spacing w:val="-2"/>
          <w:sz w:val="17"/>
          <w:szCs w:val="17"/>
        </w:rPr>
        <w:t>mệt mỏi</w:t>
      </w:r>
      <w:r>
        <w:rPr>
          <w:sz w:val="17"/>
          <w:szCs w:val="17"/>
        </w:rPr>
        <w:t>,</w:t>
      </w:r>
      <w:r>
        <w:rPr>
          <w:spacing w:val="-3"/>
          <w:sz w:val="17"/>
          <w:szCs w:val="17"/>
        </w:rPr>
        <w:t xml:space="preserve"> </w:t>
      </w:r>
      <w:r>
        <w:rPr>
          <w:spacing w:val="-2"/>
          <w:sz w:val="17"/>
          <w:szCs w:val="17"/>
        </w:rPr>
        <w:t>đau răng hàm trên</w:t>
      </w:r>
      <w:r>
        <w:rPr>
          <w:sz w:val="17"/>
          <w:szCs w:val="17"/>
        </w:rPr>
        <w:t>, cảm giác nặng tai.</w:t>
      </w:r>
    </w:p>
    <w:p w:rsidR="00072F24" w:rsidRDefault="00072F24" w:rsidP="00072F24">
      <w:pPr>
        <w:spacing w:before="10" w:after="0" w:line="240" w:lineRule="exact"/>
        <w:rPr>
          <w:sz w:val="24"/>
          <w:szCs w:val="24"/>
        </w:rPr>
      </w:pPr>
    </w:p>
    <w:p w:rsidR="00072F24" w:rsidRDefault="00072F24" w:rsidP="00072F24">
      <w:pPr>
        <w:spacing w:after="0" w:line="190" w:lineRule="exact"/>
        <w:ind w:right="28"/>
        <w:rPr>
          <w:spacing w:val="-1"/>
          <w:sz w:val="17"/>
          <w:szCs w:val="17"/>
        </w:rPr>
      </w:pPr>
      <w:r>
        <w:rPr>
          <w:b/>
          <w:bCs/>
          <w:sz w:val="17"/>
          <w:szCs w:val="17"/>
        </w:rPr>
        <w:t>Khi nào không điều trị với kháng sinh:</w:t>
      </w:r>
      <w:r>
        <w:rPr>
          <w:b/>
          <w:bCs/>
          <w:spacing w:val="44"/>
          <w:sz w:val="17"/>
          <w:szCs w:val="17"/>
        </w:rPr>
        <w:t xml:space="preserve"> </w:t>
      </w:r>
      <w:r w:rsidRPr="00B6115A">
        <w:rPr>
          <w:spacing w:val="-1"/>
          <w:sz w:val="17"/>
          <w:szCs w:val="17"/>
        </w:rPr>
        <w:t>gần như tất cả những trường hợp viêm xoang cấp do vi khuẩn đều giải quyết được mà không cần kháng sinh nên dùng kháng sinh trong những trường hợp có triệu chứng trung bình và kéo dài hơn 10 ngày hoặc sau 5 ngày càng nặng thêm và những trường hợp nặng.</w:t>
      </w:r>
    </w:p>
    <w:p w:rsidR="00072F24" w:rsidRPr="00B6115A" w:rsidRDefault="00072F24" w:rsidP="00072F24">
      <w:pPr>
        <w:spacing w:after="0" w:line="190" w:lineRule="exact"/>
        <w:ind w:right="28"/>
        <w:rPr>
          <w:spacing w:val="-1"/>
          <w:sz w:val="17"/>
          <w:szCs w:val="17"/>
        </w:rPr>
      </w:pPr>
      <w:r w:rsidRPr="00B6115A">
        <w:rPr>
          <w:spacing w:val="-1"/>
          <w:sz w:val="17"/>
          <w:szCs w:val="17"/>
        </w:rPr>
        <w:t xml:space="preserve"> </w:t>
      </w:r>
    </w:p>
    <w:p w:rsidR="00072F24" w:rsidRDefault="00072F24" w:rsidP="00072F24">
      <w:pPr>
        <w:spacing w:after="0" w:line="190" w:lineRule="exact"/>
        <w:rPr>
          <w:sz w:val="19"/>
          <w:szCs w:val="19"/>
        </w:rPr>
      </w:pPr>
    </w:p>
    <w:p w:rsidR="00072F24" w:rsidRPr="00BC3FD5" w:rsidRDefault="00072F24" w:rsidP="00072F24">
      <w:pPr>
        <w:spacing w:after="0" w:line="190" w:lineRule="exact"/>
        <w:ind w:right="-46"/>
        <w:rPr>
          <w:spacing w:val="-1"/>
          <w:sz w:val="17"/>
          <w:szCs w:val="17"/>
        </w:rPr>
      </w:pPr>
      <w:r>
        <w:rPr>
          <w:b/>
          <w:bCs/>
          <w:sz w:val="17"/>
          <w:szCs w:val="17"/>
        </w:rPr>
        <w:t>Khi nào điều trị với kháng sinh:</w:t>
      </w:r>
      <w:r>
        <w:rPr>
          <w:b/>
          <w:bCs/>
          <w:spacing w:val="25"/>
          <w:sz w:val="17"/>
          <w:szCs w:val="17"/>
        </w:rPr>
        <w:t xml:space="preserve"> </w:t>
      </w:r>
      <w:r>
        <w:rPr>
          <w:spacing w:val="-1"/>
          <w:sz w:val="17"/>
          <w:szCs w:val="17"/>
        </w:rPr>
        <w:t>Streptococcu</w:t>
      </w:r>
      <w:r w:rsidRPr="00BC3FD5">
        <w:rPr>
          <w:spacing w:val="-1"/>
          <w:sz w:val="17"/>
          <w:szCs w:val="17"/>
        </w:rPr>
        <w:t>s py</w:t>
      </w:r>
      <w:r>
        <w:rPr>
          <w:spacing w:val="-1"/>
          <w:sz w:val="17"/>
          <w:szCs w:val="17"/>
        </w:rPr>
        <w:t>ogene</w:t>
      </w:r>
      <w:r w:rsidRPr="00BC3FD5">
        <w:rPr>
          <w:spacing w:val="-1"/>
          <w:sz w:val="17"/>
          <w:szCs w:val="17"/>
        </w:rPr>
        <w:t xml:space="preserve">s </w:t>
      </w:r>
      <w:r>
        <w:rPr>
          <w:spacing w:val="-1"/>
          <w:sz w:val="17"/>
          <w:szCs w:val="17"/>
        </w:rPr>
        <w:t>(nhóm A)</w:t>
      </w:r>
      <w:r w:rsidRPr="00BC3FD5">
        <w:rPr>
          <w:spacing w:val="-1"/>
          <w:sz w:val="17"/>
          <w:szCs w:val="17"/>
        </w:rPr>
        <w:t xml:space="preserve">: </w:t>
      </w:r>
      <w:r>
        <w:rPr>
          <w:spacing w:val="-1"/>
          <w:sz w:val="17"/>
          <w:szCs w:val="17"/>
        </w:rPr>
        <w:t>biểu hiện</w:t>
      </w:r>
      <w:r w:rsidRPr="00BC3FD5">
        <w:rPr>
          <w:spacing w:val="-1"/>
          <w:sz w:val="17"/>
          <w:szCs w:val="17"/>
        </w:rPr>
        <w:t>: đau họng, sốt, nhức đầu, buồn nôn, nôn, đau bụng, sung huyết amiđan, rỉ dịch, có mảng trắng, hạch cổ trước to. Xác định chẩn đoán bằng cấy họng xác định kháng nguyên;</w:t>
      </w:r>
      <w:r>
        <w:rPr>
          <w:spacing w:val="-1"/>
          <w:sz w:val="17"/>
          <w:szCs w:val="17"/>
        </w:rPr>
        <w:t xml:space="preserve"> nếu âm tính nên cấy họng</w:t>
      </w:r>
      <w:r w:rsidRPr="00BC3FD5">
        <w:rPr>
          <w:spacing w:val="-1"/>
          <w:sz w:val="17"/>
          <w:szCs w:val="17"/>
        </w:rPr>
        <w:t>.</w:t>
      </w:r>
    </w:p>
    <w:p w:rsidR="00072F24" w:rsidRDefault="00072F24" w:rsidP="00072F24">
      <w:pPr>
        <w:spacing w:before="80" w:after="0" w:line="190" w:lineRule="exact"/>
        <w:ind w:right="467"/>
        <w:rPr>
          <w:sz w:val="17"/>
          <w:szCs w:val="17"/>
        </w:rPr>
      </w:pPr>
      <w:r>
        <w:rPr>
          <w:b/>
          <w:bCs/>
          <w:sz w:val="17"/>
          <w:szCs w:val="17"/>
        </w:rPr>
        <w:t>Khi nào không điều trị với kháng sinh:</w:t>
      </w:r>
      <w:r>
        <w:rPr>
          <w:b/>
          <w:bCs/>
          <w:spacing w:val="39"/>
          <w:sz w:val="17"/>
          <w:szCs w:val="17"/>
        </w:rPr>
        <w:t xml:space="preserve"> </w:t>
      </w:r>
      <w:r>
        <w:rPr>
          <w:spacing w:val="-3"/>
          <w:sz w:val="17"/>
          <w:szCs w:val="17"/>
        </w:rPr>
        <w:t>do virus hô hấp cấp</w:t>
      </w:r>
      <w:r>
        <w:rPr>
          <w:sz w:val="17"/>
          <w:szCs w:val="17"/>
        </w:rPr>
        <w:t>:</w:t>
      </w:r>
      <w:r>
        <w:rPr>
          <w:spacing w:val="-7"/>
          <w:sz w:val="17"/>
          <w:szCs w:val="17"/>
        </w:rPr>
        <w:t xml:space="preserve"> </w:t>
      </w:r>
      <w:r>
        <w:rPr>
          <w:spacing w:val="-3"/>
          <w:sz w:val="17"/>
          <w:szCs w:val="17"/>
        </w:rPr>
        <w:t>viêm kết mạc, ho, chảy mũi, tiêu chảy ít gặp với Stre</w:t>
      </w:r>
      <w:r>
        <w:rPr>
          <w:spacing w:val="-10"/>
          <w:sz w:val="17"/>
          <w:szCs w:val="17"/>
        </w:rPr>
        <w:t>p  nhóm A</w:t>
      </w:r>
      <w:r>
        <w:rPr>
          <w:sz w:val="17"/>
          <w:szCs w:val="17"/>
        </w:rPr>
        <w:t>.</w:t>
      </w:r>
    </w:p>
    <w:p w:rsidR="00072F24" w:rsidRDefault="00072F24" w:rsidP="00072F24">
      <w:pPr>
        <w:spacing w:before="80" w:after="0" w:line="190" w:lineRule="exact"/>
        <w:ind w:right="467"/>
        <w:rPr>
          <w:sz w:val="17"/>
          <w:szCs w:val="17"/>
        </w:rPr>
      </w:pPr>
    </w:p>
    <w:p w:rsidR="00072F24" w:rsidRDefault="00072F24" w:rsidP="00072F24">
      <w:pPr>
        <w:spacing w:before="3" w:after="0" w:line="150" w:lineRule="exact"/>
        <w:rPr>
          <w:sz w:val="15"/>
          <w:szCs w:val="15"/>
        </w:rPr>
      </w:pPr>
    </w:p>
    <w:p w:rsidR="00072F24" w:rsidRDefault="00072F24" w:rsidP="00072F24">
      <w:pPr>
        <w:spacing w:after="0" w:line="200" w:lineRule="exact"/>
        <w:rPr>
          <w:sz w:val="20"/>
          <w:szCs w:val="20"/>
        </w:rPr>
      </w:pPr>
    </w:p>
    <w:p w:rsidR="00072F24" w:rsidRDefault="00072F24" w:rsidP="00072F24">
      <w:pPr>
        <w:spacing w:after="0" w:line="190" w:lineRule="exact"/>
        <w:ind w:right="-34"/>
        <w:rPr>
          <w:sz w:val="17"/>
          <w:szCs w:val="17"/>
        </w:rPr>
      </w:pPr>
      <w:r>
        <w:rPr>
          <w:b/>
          <w:bCs/>
          <w:sz w:val="17"/>
          <w:szCs w:val="17"/>
        </w:rPr>
        <w:t>Khi nào điều trị với kháng sinh:</w:t>
      </w:r>
      <w:r>
        <w:rPr>
          <w:b/>
          <w:bCs/>
          <w:spacing w:val="47"/>
          <w:sz w:val="17"/>
          <w:szCs w:val="17"/>
        </w:rPr>
        <w:t xml:space="preserve"> </w:t>
      </w:r>
      <w:r w:rsidRPr="005A5550">
        <w:rPr>
          <w:spacing w:val="-1"/>
          <w:sz w:val="17"/>
          <w:szCs w:val="17"/>
        </w:rPr>
        <w:t xml:space="preserve">biểu hiện ho kéo dài không cải thiện(14 </w:t>
      </w:r>
      <w:r>
        <w:rPr>
          <w:spacing w:val="-1"/>
          <w:sz w:val="17"/>
          <w:szCs w:val="17"/>
        </w:rPr>
        <w:t>ngày</w:t>
      </w:r>
      <w:r w:rsidRPr="005A5550">
        <w:rPr>
          <w:spacing w:val="-1"/>
          <w:sz w:val="17"/>
          <w:szCs w:val="17"/>
        </w:rPr>
        <w:t xml:space="preserve">). Cần phân biệt với viêm phổi. Viêm phổi </w:t>
      </w:r>
      <w:r>
        <w:rPr>
          <w:spacing w:val="-1"/>
          <w:sz w:val="17"/>
          <w:szCs w:val="17"/>
        </w:rPr>
        <w:t xml:space="preserve">do </w:t>
      </w:r>
      <w:r w:rsidRPr="005A5550">
        <w:rPr>
          <w:spacing w:val="-1"/>
          <w:sz w:val="17"/>
          <w:szCs w:val="17"/>
        </w:rPr>
        <w:t xml:space="preserve">Chlamydia và viêm phổi </w:t>
      </w:r>
      <w:r>
        <w:rPr>
          <w:spacing w:val="-1"/>
          <w:sz w:val="17"/>
          <w:szCs w:val="17"/>
        </w:rPr>
        <w:t xml:space="preserve">do </w:t>
      </w:r>
      <w:r w:rsidRPr="005A5550">
        <w:rPr>
          <w:spacing w:val="-1"/>
          <w:sz w:val="17"/>
          <w:szCs w:val="17"/>
        </w:rPr>
        <w:t>Mycoplasma có thể xảy ra ở trẻ lớn (ít gặp ở trẻ &lt;5 tuổi).</w:t>
      </w:r>
    </w:p>
    <w:p w:rsidR="00072F24" w:rsidRDefault="00072F24" w:rsidP="00072F24">
      <w:pPr>
        <w:spacing w:before="74" w:after="0" w:line="240" w:lineRule="auto"/>
        <w:ind w:right="-20"/>
        <w:rPr>
          <w:sz w:val="17"/>
          <w:szCs w:val="17"/>
        </w:rPr>
      </w:pPr>
      <w:r>
        <w:rPr>
          <w:b/>
          <w:bCs/>
          <w:sz w:val="17"/>
          <w:szCs w:val="17"/>
        </w:rPr>
        <w:t>Khi nào không điều trị với kháng sinh:</w:t>
      </w:r>
      <w:r>
        <w:rPr>
          <w:b/>
          <w:bCs/>
          <w:spacing w:val="39"/>
          <w:sz w:val="17"/>
          <w:szCs w:val="17"/>
        </w:rPr>
        <w:t xml:space="preserve"> </w:t>
      </w:r>
      <w:r>
        <w:rPr>
          <w:sz w:val="17"/>
          <w:szCs w:val="17"/>
        </w:rPr>
        <w:t>bệnh ho không đặc hiệu.</w:t>
      </w:r>
    </w:p>
    <w:p w:rsidR="00072F24" w:rsidRDefault="00072F24" w:rsidP="00072F24">
      <w:pPr>
        <w:spacing w:before="74" w:after="0" w:line="240" w:lineRule="auto"/>
        <w:ind w:right="-20"/>
        <w:rPr>
          <w:sz w:val="17"/>
          <w:szCs w:val="17"/>
        </w:rPr>
      </w:pPr>
    </w:p>
    <w:p w:rsidR="00072F24" w:rsidRDefault="00072F24" w:rsidP="00072F24">
      <w:pPr>
        <w:spacing w:before="5" w:after="0" w:line="260" w:lineRule="exact"/>
        <w:rPr>
          <w:sz w:val="26"/>
          <w:szCs w:val="26"/>
        </w:rPr>
      </w:pPr>
    </w:p>
    <w:p w:rsidR="00072F24" w:rsidRDefault="00072F24" w:rsidP="00072F24">
      <w:pPr>
        <w:spacing w:after="0" w:line="240" w:lineRule="auto"/>
        <w:ind w:right="-20"/>
        <w:rPr>
          <w:sz w:val="17"/>
          <w:szCs w:val="17"/>
        </w:rPr>
      </w:pPr>
      <w:r>
        <w:rPr>
          <w:b/>
          <w:bCs/>
          <w:sz w:val="17"/>
          <w:szCs w:val="17"/>
        </w:rPr>
        <w:t>Khi nào không điều trị với kháng sinh:</w:t>
      </w:r>
      <w:r>
        <w:rPr>
          <w:b/>
          <w:bCs/>
          <w:spacing w:val="39"/>
          <w:sz w:val="17"/>
          <w:szCs w:val="17"/>
        </w:rPr>
        <w:t xml:space="preserve"> </w:t>
      </w:r>
      <w:r>
        <w:rPr>
          <w:sz w:val="17"/>
          <w:szCs w:val="17"/>
        </w:rPr>
        <w:t xml:space="preserve">đau họng, hắt hơi, ho nhẹ, sốt (thường </w:t>
      </w:r>
    </w:p>
    <w:p w:rsidR="00072F24" w:rsidRDefault="00072F24" w:rsidP="00072F24">
      <w:pPr>
        <w:spacing w:after="0" w:line="190" w:lineRule="exact"/>
        <w:ind w:right="-20"/>
        <w:rPr>
          <w:sz w:val="17"/>
          <w:szCs w:val="17"/>
        </w:rPr>
      </w:pPr>
      <w:r>
        <w:rPr>
          <w:sz w:val="17"/>
          <w:szCs w:val="17"/>
        </w:rPr>
        <w:t xml:space="preserve">&lt;102 F, &lt;3 ngày), sổ mũi, nghẹt mũi; tự khỏi (thường 5-14 </w:t>
      </w:r>
      <w:r w:rsidR="00793E22">
        <w:rPr>
          <w:sz w:val="17"/>
          <w:szCs w:val="17"/>
        </w:rPr>
        <w:t>ngày</w:t>
      </w:r>
      <w:r>
        <w:rPr>
          <w:sz w:val="17"/>
          <w:szCs w:val="17"/>
        </w:rPr>
        <w:t>).</w:t>
      </w:r>
    </w:p>
    <w:p w:rsidR="00072F24" w:rsidRDefault="00072F24" w:rsidP="00072F24">
      <w:pPr>
        <w:spacing w:before="7" w:after="0" w:line="170" w:lineRule="exact"/>
        <w:rPr>
          <w:sz w:val="17"/>
          <w:szCs w:val="17"/>
        </w:rPr>
      </w:pPr>
      <w:r>
        <w:br w:type="column"/>
      </w:r>
    </w:p>
    <w:p w:rsidR="00072F24" w:rsidRDefault="00072F24" w:rsidP="00072F24">
      <w:pPr>
        <w:spacing w:after="0" w:line="240" w:lineRule="auto"/>
        <w:ind w:left="20" w:right="-20"/>
        <w:rPr>
          <w:sz w:val="17"/>
          <w:szCs w:val="17"/>
        </w:rPr>
      </w:pPr>
      <w:r>
        <w:rPr>
          <w:sz w:val="17"/>
          <w:szCs w:val="17"/>
        </w:rPr>
        <w:t>Streptococcus</w:t>
      </w:r>
      <w:r>
        <w:rPr>
          <w:spacing w:val="-11"/>
          <w:sz w:val="17"/>
          <w:szCs w:val="17"/>
        </w:rPr>
        <w:t xml:space="preserve"> </w:t>
      </w:r>
      <w:r>
        <w:rPr>
          <w:sz w:val="17"/>
          <w:szCs w:val="17"/>
        </w:rPr>
        <w:t>pneumoniae</w:t>
      </w:r>
    </w:p>
    <w:p w:rsidR="00072F24" w:rsidRDefault="00072F24" w:rsidP="00072F24">
      <w:pPr>
        <w:spacing w:before="2" w:after="0" w:line="190" w:lineRule="exact"/>
        <w:rPr>
          <w:sz w:val="19"/>
          <w:szCs w:val="19"/>
        </w:rPr>
      </w:pPr>
    </w:p>
    <w:p w:rsidR="00072F24" w:rsidRDefault="00072F24" w:rsidP="00072F24">
      <w:pPr>
        <w:spacing w:after="0" w:line="190" w:lineRule="exact"/>
        <w:ind w:left="20" w:right="195"/>
        <w:rPr>
          <w:sz w:val="17"/>
          <w:szCs w:val="17"/>
        </w:rPr>
      </w:pPr>
      <w:r>
        <w:rPr>
          <w:sz w:val="17"/>
          <w:szCs w:val="17"/>
        </w:rPr>
        <w:t>nontypeable Haemophilus influenzae</w:t>
      </w:r>
    </w:p>
    <w:p w:rsidR="00072F24" w:rsidRDefault="00072F24" w:rsidP="00072F24">
      <w:pPr>
        <w:spacing w:before="3" w:after="0" w:line="180" w:lineRule="exact"/>
        <w:rPr>
          <w:sz w:val="18"/>
          <w:szCs w:val="18"/>
        </w:rPr>
      </w:pPr>
    </w:p>
    <w:p w:rsidR="00072F24" w:rsidRDefault="00072F24" w:rsidP="00072F24">
      <w:pPr>
        <w:spacing w:after="0" w:line="240" w:lineRule="auto"/>
        <w:ind w:left="20" w:right="-20"/>
        <w:rPr>
          <w:sz w:val="17"/>
          <w:szCs w:val="17"/>
        </w:rPr>
      </w:pPr>
      <w:r>
        <w:rPr>
          <w:sz w:val="17"/>
          <w:szCs w:val="17"/>
        </w:rPr>
        <w:t>Moraxella catarrhalis</w:t>
      </w:r>
    </w:p>
    <w:p w:rsidR="00072F24" w:rsidRDefault="00072F24" w:rsidP="00072F24">
      <w:pPr>
        <w:spacing w:before="5" w:after="0" w:line="170" w:lineRule="exact"/>
        <w:rPr>
          <w:sz w:val="17"/>
          <w:szCs w:val="17"/>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40" w:lineRule="auto"/>
        <w:ind w:left="20" w:right="-20"/>
        <w:rPr>
          <w:sz w:val="17"/>
          <w:szCs w:val="17"/>
        </w:rPr>
      </w:pPr>
      <w:r>
        <w:rPr>
          <w:sz w:val="17"/>
          <w:szCs w:val="17"/>
        </w:rPr>
        <w:t>Streptococcus</w:t>
      </w:r>
      <w:r>
        <w:rPr>
          <w:spacing w:val="36"/>
          <w:sz w:val="17"/>
          <w:szCs w:val="17"/>
        </w:rPr>
        <w:t xml:space="preserve"> </w:t>
      </w:r>
      <w:r>
        <w:rPr>
          <w:sz w:val="17"/>
          <w:szCs w:val="17"/>
        </w:rPr>
        <w:t>pneumoniae</w:t>
      </w:r>
    </w:p>
    <w:p w:rsidR="00072F24" w:rsidRDefault="00072F24" w:rsidP="00072F24">
      <w:pPr>
        <w:spacing w:before="2" w:after="0" w:line="190" w:lineRule="exact"/>
        <w:rPr>
          <w:sz w:val="19"/>
          <w:szCs w:val="19"/>
        </w:rPr>
      </w:pPr>
    </w:p>
    <w:p w:rsidR="00072F24" w:rsidRDefault="00072F24" w:rsidP="00072F24">
      <w:pPr>
        <w:spacing w:after="0" w:line="190" w:lineRule="exact"/>
        <w:ind w:left="20" w:right="195"/>
        <w:rPr>
          <w:sz w:val="17"/>
          <w:szCs w:val="17"/>
        </w:rPr>
      </w:pPr>
      <w:r>
        <w:rPr>
          <w:sz w:val="17"/>
          <w:szCs w:val="17"/>
        </w:rPr>
        <w:t>nontypeable Haemophilus influenzae</w:t>
      </w:r>
    </w:p>
    <w:p w:rsidR="00072F24" w:rsidRDefault="00072F24" w:rsidP="00072F24">
      <w:pPr>
        <w:spacing w:before="3" w:after="0" w:line="220" w:lineRule="exact"/>
      </w:pPr>
    </w:p>
    <w:p w:rsidR="00072F24" w:rsidRDefault="00072F24" w:rsidP="00072F24">
      <w:pPr>
        <w:spacing w:after="0" w:line="240" w:lineRule="auto"/>
        <w:ind w:left="20" w:right="-20"/>
        <w:rPr>
          <w:sz w:val="17"/>
          <w:szCs w:val="17"/>
        </w:rPr>
      </w:pPr>
      <w:r>
        <w:rPr>
          <w:sz w:val="17"/>
          <w:szCs w:val="17"/>
        </w:rPr>
        <w:t>Moraxella catarrhalis</w:t>
      </w:r>
    </w:p>
    <w:p w:rsidR="00072F24" w:rsidRDefault="00072F24" w:rsidP="00072F24">
      <w:pPr>
        <w:spacing w:before="5" w:after="0" w:line="160" w:lineRule="exact"/>
        <w:rPr>
          <w:sz w:val="16"/>
          <w:szCs w:val="16"/>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40" w:lineRule="auto"/>
        <w:ind w:left="20" w:right="-20"/>
        <w:rPr>
          <w:sz w:val="17"/>
          <w:szCs w:val="17"/>
        </w:rPr>
      </w:pPr>
      <w:r>
        <w:rPr>
          <w:sz w:val="17"/>
          <w:szCs w:val="17"/>
        </w:rPr>
        <w:t>Streptococcus</w:t>
      </w:r>
      <w:r>
        <w:rPr>
          <w:spacing w:val="47"/>
          <w:sz w:val="17"/>
          <w:szCs w:val="17"/>
        </w:rPr>
        <w:t xml:space="preserve"> </w:t>
      </w:r>
      <w:r>
        <w:rPr>
          <w:sz w:val="17"/>
          <w:szCs w:val="17"/>
        </w:rPr>
        <w:t>pyogenes</w:t>
      </w: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before="7" w:after="0" w:line="200" w:lineRule="exact"/>
        <w:rPr>
          <w:sz w:val="20"/>
          <w:szCs w:val="20"/>
        </w:rPr>
      </w:pPr>
    </w:p>
    <w:p w:rsidR="00072F24" w:rsidRDefault="00072F24" w:rsidP="00072F24">
      <w:pPr>
        <w:spacing w:after="0" w:line="240" w:lineRule="auto"/>
        <w:ind w:left="30" w:right="-20"/>
        <w:rPr>
          <w:sz w:val="17"/>
          <w:szCs w:val="17"/>
        </w:rPr>
      </w:pPr>
      <w:r>
        <w:rPr>
          <w:sz w:val="17"/>
          <w:szCs w:val="17"/>
        </w:rPr>
        <w:t>Routine respiratory viruses</w:t>
      </w:r>
    </w:p>
    <w:p w:rsidR="00072F24" w:rsidRDefault="00072F24" w:rsidP="00072F24">
      <w:pPr>
        <w:spacing w:before="2" w:after="0" w:line="150" w:lineRule="exact"/>
        <w:rPr>
          <w:sz w:val="15"/>
          <w:szCs w:val="15"/>
        </w:rPr>
      </w:pPr>
    </w:p>
    <w:p w:rsidR="00072F24" w:rsidRDefault="00072F24" w:rsidP="00072F24">
      <w:pPr>
        <w:spacing w:after="0" w:line="200" w:lineRule="exact"/>
        <w:rPr>
          <w:sz w:val="20"/>
          <w:szCs w:val="20"/>
        </w:rPr>
      </w:pPr>
    </w:p>
    <w:p w:rsidR="00072F24" w:rsidRDefault="00072F24" w:rsidP="00072F24">
      <w:pPr>
        <w:spacing w:after="0" w:line="190" w:lineRule="exact"/>
        <w:ind w:right="178"/>
        <w:rPr>
          <w:sz w:val="17"/>
          <w:szCs w:val="17"/>
        </w:rPr>
      </w:pPr>
      <w:r>
        <w:rPr>
          <w:sz w:val="17"/>
          <w:szCs w:val="17"/>
        </w:rPr>
        <w:t>&gt;90% trường hợp gây bởi virus hô hấp thông thường.</w:t>
      </w:r>
    </w:p>
    <w:p w:rsidR="00072F24" w:rsidRDefault="00072F24" w:rsidP="00072F24">
      <w:pPr>
        <w:spacing w:after="0" w:line="190" w:lineRule="exact"/>
        <w:ind w:right="149"/>
        <w:rPr>
          <w:sz w:val="17"/>
          <w:szCs w:val="17"/>
        </w:rPr>
      </w:pPr>
      <w:r>
        <w:rPr>
          <w:sz w:val="17"/>
          <w:szCs w:val="17"/>
        </w:rPr>
        <w:t>&lt;10% trường hợp gây bởi Bordetella pertussis, Chlamydia</w:t>
      </w:r>
      <w:r>
        <w:rPr>
          <w:spacing w:val="-8"/>
          <w:sz w:val="17"/>
          <w:szCs w:val="17"/>
        </w:rPr>
        <w:t xml:space="preserve"> </w:t>
      </w:r>
      <w:r>
        <w:rPr>
          <w:sz w:val="17"/>
          <w:szCs w:val="17"/>
        </w:rPr>
        <w:t>pneumoniae,</w:t>
      </w:r>
      <w:r>
        <w:rPr>
          <w:spacing w:val="-9"/>
          <w:sz w:val="17"/>
          <w:szCs w:val="17"/>
        </w:rPr>
        <w:t xml:space="preserve"> </w:t>
      </w:r>
      <w:r>
        <w:rPr>
          <w:sz w:val="17"/>
          <w:szCs w:val="17"/>
        </w:rPr>
        <w:t>Mycoplasma pneumoniae.</w:t>
      </w:r>
    </w:p>
    <w:p w:rsidR="00072F24" w:rsidRDefault="00072F24" w:rsidP="00072F24">
      <w:pPr>
        <w:spacing w:before="10" w:after="0" w:line="150" w:lineRule="exact"/>
        <w:rPr>
          <w:sz w:val="15"/>
          <w:szCs w:val="15"/>
        </w:rPr>
      </w:pPr>
    </w:p>
    <w:p w:rsidR="00072F24" w:rsidRPr="00224E48" w:rsidRDefault="00072F24" w:rsidP="00072F24">
      <w:pPr>
        <w:spacing w:after="0" w:line="190" w:lineRule="exact"/>
        <w:ind w:left="30" w:right="-49"/>
        <w:rPr>
          <w:sz w:val="17"/>
          <w:szCs w:val="17"/>
          <w:lang w:val="fr-FR"/>
        </w:rPr>
      </w:pPr>
      <w:r w:rsidRPr="00224E48">
        <w:rPr>
          <w:sz w:val="17"/>
          <w:szCs w:val="17"/>
          <w:lang w:val="fr-FR"/>
        </w:rPr>
        <w:t xml:space="preserve">&gt;200 viruses, gồm rhinoviruses, coronaviruses, adenoviruses, respiratory syncytial virus, enteroviruses (coxsackieviruses &amp; </w:t>
      </w:r>
      <w:r w:rsidRPr="00224E48">
        <w:rPr>
          <w:spacing w:val="-4"/>
          <w:sz w:val="17"/>
          <w:szCs w:val="17"/>
          <w:lang w:val="fr-FR"/>
        </w:rPr>
        <w:t>echoviruses)</w:t>
      </w:r>
      <w:r w:rsidRPr="00224E48">
        <w:rPr>
          <w:sz w:val="17"/>
          <w:szCs w:val="17"/>
          <w:lang w:val="fr-FR"/>
        </w:rPr>
        <w:t>,</w:t>
      </w:r>
      <w:r w:rsidRPr="00224E48">
        <w:rPr>
          <w:spacing w:val="-11"/>
          <w:sz w:val="17"/>
          <w:szCs w:val="17"/>
          <w:lang w:val="fr-FR"/>
        </w:rPr>
        <w:t xml:space="preserve"> </w:t>
      </w:r>
      <w:r w:rsidRPr="00224E48">
        <w:rPr>
          <w:spacing w:val="-4"/>
          <w:sz w:val="17"/>
          <w:szCs w:val="17"/>
          <w:lang w:val="fr-FR"/>
        </w:rPr>
        <w:t>influenz</w:t>
      </w:r>
      <w:r w:rsidRPr="00224E48">
        <w:rPr>
          <w:sz w:val="17"/>
          <w:szCs w:val="17"/>
          <w:lang w:val="fr-FR"/>
        </w:rPr>
        <w:t>a</w:t>
      </w:r>
      <w:r w:rsidRPr="00224E48">
        <w:rPr>
          <w:spacing w:val="-11"/>
          <w:sz w:val="17"/>
          <w:szCs w:val="17"/>
          <w:lang w:val="fr-FR"/>
        </w:rPr>
        <w:t xml:space="preserve"> </w:t>
      </w:r>
      <w:r w:rsidRPr="00224E48">
        <w:rPr>
          <w:spacing w:val="-4"/>
          <w:sz w:val="17"/>
          <w:szCs w:val="17"/>
          <w:lang w:val="fr-FR"/>
        </w:rPr>
        <w:t>viruse</w:t>
      </w:r>
      <w:r w:rsidRPr="00224E48">
        <w:rPr>
          <w:sz w:val="17"/>
          <w:szCs w:val="17"/>
          <w:lang w:val="fr-FR"/>
        </w:rPr>
        <w:t>s</w:t>
      </w:r>
    </w:p>
    <w:p w:rsidR="00072F24" w:rsidRPr="00224E48" w:rsidRDefault="00072F24" w:rsidP="00072F24">
      <w:pPr>
        <w:spacing w:after="0" w:line="185" w:lineRule="exact"/>
        <w:ind w:left="30" w:right="-20"/>
        <w:rPr>
          <w:sz w:val="17"/>
          <w:szCs w:val="17"/>
          <w:lang w:val="fr-FR"/>
        </w:rPr>
      </w:pPr>
      <w:r w:rsidRPr="00224E48">
        <w:rPr>
          <w:sz w:val="17"/>
          <w:szCs w:val="17"/>
          <w:lang w:val="fr-FR"/>
        </w:rPr>
        <w:t>&amp; parainfluenza viruses.</w:t>
      </w:r>
    </w:p>
    <w:p w:rsidR="00072F24" w:rsidRPr="00224E48" w:rsidRDefault="00072F24" w:rsidP="00072F24">
      <w:pPr>
        <w:spacing w:before="9" w:after="0" w:line="170" w:lineRule="exact"/>
        <w:rPr>
          <w:sz w:val="17"/>
          <w:szCs w:val="17"/>
          <w:lang w:val="fr-FR"/>
        </w:rPr>
      </w:pPr>
      <w:r w:rsidRPr="00224E48">
        <w:rPr>
          <w:lang w:val="fr-FR"/>
        </w:rPr>
        <w:br w:type="column"/>
      </w:r>
    </w:p>
    <w:p w:rsidR="00072F24" w:rsidRDefault="00072F24" w:rsidP="00072F24">
      <w:pPr>
        <w:spacing w:after="0" w:line="240" w:lineRule="auto"/>
        <w:ind w:right="-20"/>
        <w:rPr>
          <w:b/>
          <w:bCs/>
          <w:sz w:val="17"/>
          <w:szCs w:val="17"/>
        </w:rPr>
      </w:pPr>
      <w:r>
        <w:rPr>
          <w:b/>
          <w:bCs/>
          <w:sz w:val="17"/>
          <w:szCs w:val="17"/>
        </w:rPr>
        <w:t>Nhóm tuổi:</w:t>
      </w:r>
    </w:p>
    <w:p w:rsidR="00072F24" w:rsidRDefault="00072F24" w:rsidP="00072F24">
      <w:pPr>
        <w:spacing w:after="0" w:line="240" w:lineRule="auto"/>
        <w:ind w:right="-20"/>
        <w:rPr>
          <w:sz w:val="17"/>
          <w:szCs w:val="17"/>
        </w:rPr>
      </w:pPr>
    </w:p>
    <w:p w:rsidR="00072F24" w:rsidRDefault="00072F24" w:rsidP="00072F24">
      <w:pPr>
        <w:spacing w:after="0" w:line="190" w:lineRule="exact"/>
        <w:ind w:right="-20"/>
        <w:rPr>
          <w:sz w:val="17"/>
          <w:szCs w:val="17"/>
        </w:rPr>
      </w:pPr>
      <w:r>
        <w:rPr>
          <w:sz w:val="17"/>
          <w:szCs w:val="17"/>
        </w:rPr>
        <w:t xml:space="preserve">1. </w:t>
      </w:r>
      <w:r>
        <w:rPr>
          <w:b/>
          <w:bCs/>
          <w:sz w:val="17"/>
          <w:szCs w:val="17"/>
        </w:rPr>
        <w:t xml:space="preserve">&lt;6 tháng: </w:t>
      </w:r>
      <w:r>
        <w:rPr>
          <w:sz w:val="17"/>
          <w:szCs w:val="17"/>
        </w:rPr>
        <w:t>kháng sinh</w:t>
      </w:r>
    </w:p>
    <w:p w:rsidR="00072F24" w:rsidRDefault="00072F24" w:rsidP="00072F24">
      <w:pPr>
        <w:spacing w:before="2" w:after="0" w:line="190" w:lineRule="exact"/>
        <w:ind w:left="180" w:right="-28" w:hanging="180"/>
        <w:rPr>
          <w:sz w:val="17"/>
          <w:szCs w:val="17"/>
        </w:rPr>
      </w:pPr>
      <w:r>
        <w:rPr>
          <w:sz w:val="17"/>
          <w:szCs w:val="17"/>
        </w:rPr>
        <w:t xml:space="preserve">2. </w:t>
      </w:r>
      <w:r>
        <w:rPr>
          <w:b/>
          <w:bCs/>
          <w:sz w:val="17"/>
          <w:szCs w:val="17"/>
        </w:rPr>
        <w:t>6</w:t>
      </w:r>
      <w:r>
        <w:rPr>
          <w:b/>
          <w:bCs/>
          <w:spacing w:val="-1"/>
          <w:sz w:val="17"/>
          <w:szCs w:val="17"/>
        </w:rPr>
        <w:t xml:space="preserve"> </w:t>
      </w:r>
      <w:r>
        <w:rPr>
          <w:b/>
          <w:bCs/>
          <w:sz w:val="17"/>
          <w:szCs w:val="17"/>
        </w:rPr>
        <w:t xml:space="preserve">tháng – 2 tuổi: </w:t>
      </w:r>
      <w:r>
        <w:rPr>
          <w:sz w:val="17"/>
          <w:szCs w:val="17"/>
        </w:rPr>
        <w:t xml:space="preserve">kháng sinh nếu chẩn đoán chắc chắn; </w:t>
      </w:r>
    </w:p>
    <w:p w:rsidR="00072F24" w:rsidRDefault="00072F24" w:rsidP="00072F24">
      <w:pPr>
        <w:spacing w:before="2" w:after="0" w:line="190" w:lineRule="exact"/>
        <w:ind w:left="180" w:right="-28" w:hanging="180"/>
        <w:rPr>
          <w:sz w:val="17"/>
          <w:szCs w:val="17"/>
        </w:rPr>
      </w:pPr>
    </w:p>
    <w:p w:rsidR="00072F24" w:rsidRDefault="00072F24" w:rsidP="00072F24">
      <w:pPr>
        <w:spacing w:after="0" w:line="190" w:lineRule="exact"/>
        <w:ind w:left="180" w:right="-30" w:hanging="180"/>
        <w:rPr>
          <w:sz w:val="17"/>
          <w:szCs w:val="17"/>
        </w:rPr>
      </w:pPr>
      <w:r>
        <w:rPr>
          <w:sz w:val="17"/>
          <w:szCs w:val="17"/>
        </w:rPr>
        <w:t>3.</w:t>
      </w:r>
      <w:r>
        <w:rPr>
          <w:spacing w:val="-1"/>
          <w:sz w:val="17"/>
          <w:szCs w:val="17"/>
        </w:rPr>
        <w:t xml:space="preserve"> </w:t>
      </w:r>
      <w:r>
        <w:rPr>
          <w:b/>
          <w:bCs/>
          <w:sz w:val="17"/>
          <w:szCs w:val="17"/>
        </w:rPr>
        <w:t>&gt;</w:t>
      </w:r>
      <w:r>
        <w:rPr>
          <w:b/>
          <w:bCs/>
          <w:spacing w:val="-2"/>
          <w:sz w:val="17"/>
          <w:szCs w:val="17"/>
        </w:rPr>
        <w:t xml:space="preserve"> </w:t>
      </w:r>
      <w:r>
        <w:rPr>
          <w:b/>
          <w:bCs/>
          <w:sz w:val="17"/>
          <w:szCs w:val="17"/>
        </w:rPr>
        <w:t>2</w:t>
      </w:r>
      <w:r>
        <w:rPr>
          <w:b/>
          <w:bCs/>
          <w:spacing w:val="-2"/>
          <w:sz w:val="17"/>
          <w:szCs w:val="17"/>
        </w:rPr>
        <w:t xml:space="preserve"> </w:t>
      </w:r>
      <w:r>
        <w:rPr>
          <w:b/>
          <w:bCs/>
          <w:sz w:val="17"/>
          <w:szCs w:val="17"/>
        </w:rPr>
        <w:t>tuổi:</w:t>
      </w:r>
      <w:r>
        <w:rPr>
          <w:b/>
          <w:bCs/>
          <w:spacing w:val="43"/>
          <w:sz w:val="17"/>
          <w:szCs w:val="17"/>
        </w:rPr>
        <w:t xml:space="preserve"> </w:t>
      </w:r>
      <w:r>
        <w:rPr>
          <w:sz w:val="17"/>
          <w:szCs w:val="17"/>
        </w:rPr>
        <w:t>kháng sinh nếu chẩn đoán chắc chắn và bệnh nặng</w:t>
      </w:r>
    </w:p>
    <w:p w:rsidR="00072F24" w:rsidRDefault="00072F24" w:rsidP="00072F24">
      <w:pPr>
        <w:spacing w:before="10" w:after="0" w:line="110" w:lineRule="exact"/>
        <w:rPr>
          <w:sz w:val="11"/>
          <w:szCs w:val="11"/>
        </w:rPr>
      </w:pPr>
    </w:p>
    <w:p w:rsidR="00072F24" w:rsidRDefault="00072F24" w:rsidP="00072F24">
      <w:pPr>
        <w:spacing w:after="0" w:line="190" w:lineRule="exact"/>
        <w:ind w:right="-30"/>
        <w:rPr>
          <w:sz w:val="17"/>
          <w:szCs w:val="17"/>
        </w:rPr>
      </w:pPr>
      <w:r>
        <w:rPr>
          <w:b/>
          <w:bCs/>
          <w:sz w:val="17"/>
          <w:szCs w:val="17"/>
        </w:rPr>
        <w:t xml:space="preserve">Giảm đau hạ sốt: </w:t>
      </w:r>
      <w:r>
        <w:rPr>
          <w:sz w:val="17"/>
          <w:szCs w:val="17"/>
        </w:rPr>
        <w:t>luôn luôn đánh giá đau. Nếu có đau, điều trị giảm đau đường uống:</w:t>
      </w:r>
      <w:r>
        <w:rPr>
          <w:spacing w:val="-4"/>
          <w:sz w:val="17"/>
          <w:szCs w:val="17"/>
        </w:rPr>
        <w:t xml:space="preserve"> </w:t>
      </w:r>
      <w:r>
        <w:rPr>
          <w:sz w:val="17"/>
          <w:szCs w:val="17"/>
        </w:rPr>
        <w:t xml:space="preserve">ibuprofen/acetaminophen (có thể dùng acetaminophen + </w:t>
      </w:r>
      <w:r>
        <w:rPr>
          <w:spacing w:val="-2"/>
          <w:sz w:val="17"/>
          <w:szCs w:val="17"/>
        </w:rPr>
        <w:t>codein</w:t>
      </w:r>
      <w:r>
        <w:rPr>
          <w:sz w:val="17"/>
          <w:szCs w:val="17"/>
        </w:rPr>
        <w:t>e</w:t>
      </w:r>
      <w:r>
        <w:rPr>
          <w:spacing w:val="-7"/>
          <w:sz w:val="17"/>
          <w:szCs w:val="17"/>
        </w:rPr>
        <w:t xml:space="preserve"> </w:t>
      </w:r>
      <w:r>
        <w:rPr>
          <w:spacing w:val="-2"/>
          <w:sz w:val="17"/>
          <w:szCs w:val="17"/>
        </w:rPr>
        <w:t>đối với đau trung bình hoặc nặng</w:t>
      </w:r>
      <w:r>
        <w:rPr>
          <w:sz w:val="17"/>
          <w:szCs w:val="17"/>
        </w:rPr>
        <w:t>) tại chỗ:</w:t>
      </w:r>
      <w:r>
        <w:rPr>
          <w:spacing w:val="-6"/>
          <w:sz w:val="17"/>
          <w:szCs w:val="17"/>
        </w:rPr>
        <w:t xml:space="preserve"> </w:t>
      </w:r>
      <w:r>
        <w:rPr>
          <w:sz w:val="17"/>
          <w:szCs w:val="17"/>
        </w:rPr>
        <w:t>Benzocain</w:t>
      </w:r>
      <w:r>
        <w:rPr>
          <w:spacing w:val="-3"/>
          <w:sz w:val="17"/>
          <w:szCs w:val="17"/>
        </w:rPr>
        <w:t>e</w:t>
      </w:r>
      <w:r>
        <w:rPr>
          <w:sz w:val="17"/>
          <w:szCs w:val="17"/>
        </w:rPr>
        <w:t>.</w:t>
      </w:r>
    </w:p>
    <w:p w:rsidR="00072F24" w:rsidRDefault="00072F24" w:rsidP="00072F24">
      <w:pPr>
        <w:spacing w:before="3" w:after="0" w:line="130" w:lineRule="exact"/>
        <w:rPr>
          <w:sz w:val="13"/>
          <w:szCs w:val="13"/>
        </w:rPr>
      </w:pPr>
    </w:p>
    <w:p w:rsidR="00072F24" w:rsidRDefault="00072F24" w:rsidP="00072F24">
      <w:pPr>
        <w:spacing w:after="0" w:line="240" w:lineRule="auto"/>
        <w:ind w:right="-57"/>
        <w:rPr>
          <w:sz w:val="17"/>
          <w:szCs w:val="17"/>
        </w:rPr>
      </w:pPr>
      <w:r>
        <w:rPr>
          <w:sz w:val="17"/>
          <w:szCs w:val="17"/>
        </w:rPr>
        <w:t>Thời gian dùng kháng sinh thường áp dụng:</w:t>
      </w:r>
      <w:r>
        <w:rPr>
          <w:spacing w:val="37"/>
          <w:sz w:val="17"/>
          <w:szCs w:val="17"/>
        </w:rPr>
        <w:t xml:space="preserve"> </w:t>
      </w:r>
      <w:r>
        <w:rPr>
          <w:sz w:val="17"/>
          <w:szCs w:val="17"/>
        </w:rPr>
        <w:t>10 ngày</w:t>
      </w:r>
    </w:p>
    <w:p w:rsidR="00072F24" w:rsidRDefault="00072F24" w:rsidP="00072F24">
      <w:pPr>
        <w:spacing w:before="2" w:after="0" w:line="190" w:lineRule="exact"/>
        <w:rPr>
          <w:sz w:val="19"/>
          <w:szCs w:val="19"/>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190" w:lineRule="exact"/>
        <w:ind w:right="-38"/>
        <w:rPr>
          <w:sz w:val="17"/>
          <w:szCs w:val="17"/>
        </w:rPr>
      </w:pPr>
      <w:r>
        <w:rPr>
          <w:spacing w:val="-9"/>
          <w:sz w:val="17"/>
          <w:szCs w:val="17"/>
        </w:rPr>
        <w:t>Sau điều trị kháng sinh 72 giờ thất bại</w:t>
      </w:r>
      <w:r>
        <w:rPr>
          <w:sz w:val="17"/>
          <w:szCs w:val="17"/>
        </w:rPr>
        <w:t xml:space="preserve">: </w:t>
      </w:r>
      <w:r>
        <w:rPr>
          <w:spacing w:val="38"/>
          <w:sz w:val="17"/>
          <w:szCs w:val="17"/>
        </w:rPr>
        <w:t xml:space="preserve"> </w:t>
      </w:r>
      <w:r>
        <w:rPr>
          <w:sz w:val="17"/>
          <w:szCs w:val="17"/>
        </w:rPr>
        <w:t xml:space="preserve">đánh giá lại bệnh nhân và xem xét thay đổi kháng sinh. Nội soi ống mềm hoặc chọc xoang lấy mủ cấy có thể cần thiết. </w:t>
      </w: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before="13" w:after="0" w:line="200" w:lineRule="exact"/>
        <w:rPr>
          <w:sz w:val="20"/>
          <w:szCs w:val="20"/>
        </w:rPr>
      </w:pPr>
    </w:p>
    <w:p w:rsidR="00072F24" w:rsidRDefault="00072F24" w:rsidP="00072F24">
      <w:pPr>
        <w:spacing w:after="0" w:line="240" w:lineRule="auto"/>
        <w:ind w:right="-20"/>
        <w:rPr>
          <w:sz w:val="17"/>
          <w:szCs w:val="17"/>
        </w:rPr>
      </w:pPr>
      <w:r>
        <w:rPr>
          <w:b/>
          <w:bCs/>
          <w:sz w:val="17"/>
          <w:szCs w:val="17"/>
        </w:rPr>
        <w:t>Strep nhóm A:</w:t>
      </w:r>
    </w:p>
    <w:p w:rsidR="00072F24" w:rsidRDefault="00072F24" w:rsidP="00072F24">
      <w:pPr>
        <w:spacing w:before="2" w:after="0" w:line="190" w:lineRule="exact"/>
        <w:ind w:right="-49"/>
        <w:rPr>
          <w:sz w:val="17"/>
          <w:szCs w:val="17"/>
        </w:rPr>
      </w:pPr>
      <w:r>
        <w:rPr>
          <w:sz w:val="17"/>
          <w:szCs w:val="17"/>
        </w:rPr>
        <w:t xml:space="preserve">Điều trị chọn lựa cho bệnh nhân có kháng nguyên dương tính nhanh. Hoặc sau khi cấy họng. </w:t>
      </w: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190" w:lineRule="exact"/>
        <w:ind w:right="511"/>
        <w:rPr>
          <w:sz w:val="17"/>
          <w:szCs w:val="17"/>
        </w:rPr>
      </w:pPr>
      <w:r>
        <w:rPr>
          <w:sz w:val="17"/>
          <w:szCs w:val="17"/>
        </w:rPr>
        <w:t>Điều trị chọn lựa cho Bordetella pertussis, Chlamydia pneumoniae, Mycoplasma pneumoniae.</w:t>
      </w:r>
    </w:p>
    <w:p w:rsidR="00072F24" w:rsidRDefault="00072F24" w:rsidP="00072F24">
      <w:pPr>
        <w:spacing w:after="0" w:line="150" w:lineRule="exact"/>
        <w:rPr>
          <w:sz w:val="15"/>
          <w:szCs w:val="15"/>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190" w:lineRule="exact"/>
        <w:ind w:right="303"/>
        <w:rPr>
          <w:sz w:val="17"/>
          <w:szCs w:val="17"/>
        </w:rPr>
      </w:pPr>
      <w:r>
        <w:rPr>
          <w:sz w:val="17"/>
          <w:szCs w:val="17"/>
        </w:rPr>
        <w:t>Đánh giá nhập nước thích hợp. Có thể khuyên nghỉ ngơi, thuốc OTC, làm ẩm.</w:t>
      </w:r>
    </w:p>
    <w:p w:rsidR="00072F24" w:rsidRDefault="00072F24" w:rsidP="00072F24">
      <w:pPr>
        <w:spacing w:before="7" w:after="0" w:line="160" w:lineRule="exact"/>
        <w:rPr>
          <w:sz w:val="16"/>
          <w:szCs w:val="16"/>
        </w:rPr>
      </w:pPr>
      <w:r>
        <w:br w:type="column"/>
      </w:r>
    </w:p>
    <w:p w:rsidR="00072F24" w:rsidRDefault="00072F24" w:rsidP="00072F24">
      <w:pPr>
        <w:spacing w:after="0" w:line="240" w:lineRule="auto"/>
        <w:ind w:left="20" w:right="-20"/>
        <w:rPr>
          <w:sz w:val="17"/>
          <w:szCs w:val="17"/>
        </w:rPr>
      </w:pPr>
      <w:r>
        <w:rPr>
          <w:b/>
          <w:bCs/>
          <w:sz w:val="17"/>
          <w:szCs w:val="17"/>
        </w:rPr>
        <w:t>Chọn lựa ban đầu:</w:t>
      </w:r>
    </w:p>
    <w:p w:rsidR="00072F24" w:rsidRDefault="00072F24" w:rsidP="00072F24">
      <w:pPr>
        <w:spacing w:after="0" w:line="190" w:lineRule="exact"/>
        <w:ind w:left="20" w:right="-64"/>
        <w:rPr>
          <w:sz w:val="17"/>
          <w:szCs w:val="17"/>
        </w:rPr>
      </w:pPr>
      <w:r>
        <w:rPr>
          <w:sz w:val="17"/>
          <w:szCs w:val="17"/>
        </w:rPr>
        <w:t xml:space="preserve">• </w:t>
      </w:r>
      <w:r>
        <w:rPr>
          <w:spacing w:val="26"/>
          <w:sz w:val="17"/>
          <w:szCs w:val="17"/>
        </w:rPr>
        <w:t xml:space="preserve"> </w:t>
      </w:r>
      <w:r>
        <w:rPr>
          <w:spacing w:val="-3"/>
          <w:sz w:val="17"/>
          <w:szCs w:val="17"/>
        </w:rPr>
        <w:t>amoxicilli</w:t>
      </w:r>
      <w:r>
        <w:rPr>
          <w:sz w:val="17"/>
          <w:szCs w:val="17"/>
        </w:rPr>
        <w:t>n</w:t>
      </w:r>
      <w:r>
        <w:rPr>
          <w:spacing w:val="-10"/>
          <w:sz w:val="17"/>
          <w:szCs w:val="17"/>
        </w:rPr>
        <w:t xml:space="preserve"> liều cao </w:t>
      </w:r>
      <w:r>
        <w:rPr>
          <w:spacing w:val="-3"/>
          <w:sz w:val="17"/>
          <w:szCs w:val="17"/>
        </w:rPr>
        <w:t>(80-9</w:t>
      </w:r>
      <w:r>
        <w:rPr>
          <w:sz w:val="17"/>
          <w:szCs w:val="17"/>
        </w:rPr>
        <w:t>0</w:t>
      </w:r>
      <w:r>
        <w:rPr>
          <w:spacing w:val="-10"/>
          <w:sz w:val="17"/>
          <w:szCs w:val="17"/>
        </w:rPr>
        <w:t xml:space="preserve"> </w:t>
      </w:r>
      <w:r>
        <w:rPr>
          <w:spacing w:val="-3"/>
          <w:sz w:val="17"/>
          <w:szCs w:val="17"/>
        </w:rPr>
        <w:t>mg/kg/ngày</w:t>
      </w:r>
      <w:r>
        <w:rPr>
          <w:sz w:val="17"/>
          <w:szCs w:val="17"/>
        </w:rPr>
        <w:t>)</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am</w:t>
      </w:r>
      <w:r>
        <w:rPr>
          <w:spacing w:val="-5"/>
          <w:sz w:val="17"/>
          <w:szCs w:val="17"/>
        </w:rPr>
        <w:t>o</w:t>
      </w:r>
      <w:r>
        <w:rPr>
          <w:sz w:val="17"/>
          <w:szCs w:val="17"/>
        </w:rPr>
        <w:t>xicillin/cl</w:t>
      </w:r>
      <w:r>
        <w:rPr>
          <w:spacing w:val="-3"/>
          <w:sz w:val="17"/>
          <w:szCs w:val="17"/>
        </w:rPr>
        <w:t>a</w:t>
      </w:r>
      <w:r>
        <w:rPr>
          <w:sz w:val="17"/>
          <w:szCs w:val="17"/>
        </w:rPr>
        <w:t xml:space="preserve">vulanate liều cao </w:t>
      </w:r>
    </w:p>
    <w:p w:rsidR="00072F24" w:rsidRDefault="00072F24" w:rsidP="00072F24">
      <w:pPr>
        <w:spacing w:after="0" w:line="190" w:lineRule="exact"/>
        <w:ind w:left="20" w:right="-20"/>
        <w:rPr>
          <w:sz w:val="17"/>
          <w:szCs w:val="17"/>
        </w:rPr>
      </w:pPr>
      <w:r>
        <w:rPr>
          <w:sz w:val="17"/>
          <w:szCs w:val="17"/>
        </w:rPr>
        <w:t>(80-90 mg/kg/ngày tính theo am</w:t>
      </w:r>
      <w:r>
        <w:rPr>
          <w:spacing w:val="-5"/>
          <w:sz w:val="17"/>
          <w:szCs w:val="17"/>
        </w:rPr>
        <w:t>o</w:t>
      </w:r>
      <w:r>
        <w:rPr>
          <w:sz w:val="17"/>
          <w:szCs w:val="17"/>
        </w:rPr>
        <w:t>xicillin)</w:t>
      </w:r>
    </w:p>
    <w:p w:rsidR="00072F24" w:rsidRDefault="00072F24" w:rsidP="00072F24">
      <w:pPr>
        <w:spacing w:after="0" w:line="190" w:lineRule="exact"/>
        <w:ind w:left="200" w:right="-49"/>
        <w:rPr>
          <w:sz w:val="17"/>
          <w:szCs w:val="17"/>
        </w:rPr>
      </w:pPr>
      <w:r>
        <w:rPr>
          <w:sz w:val="17"/>
          <w:szCs w:val="17"/>
        </w:rPr>
        <w:t>Nếu bệnh nặng hoặc mong muốn cải thiện</w:t>
      </w:r>
    </w:p>
    <w:p w:rsidR="00072F24" w:rsidRDefault="00072F24" w:rsidP="00072F24">
      <w:pPr>
        <w:spacing w:before="72" w:after="0" w:line="240" w:lineRule="auto"/>
        <w:ind w:left="20" w:right="-20"/>
        <w:rPr>
          <w:sz w:val="17"/>
          <w:szCs w:val="17"/>
        </w:rPr>
      </w:pPr>
      <w:r>
        <w:rPr>
          <w:b/>
          <w:bCs/>
          <w:sz w:val="17"/>
          <w:szCs w:val="17"/>
        </w:rPr>
        <w:t>Thay thế:</w:t>
      </w:r>
    </w:p>
    <w:p w:rsidR="00072F24" w:rsidRDefault="00072F24" w:rsidP="00072F24">
      <w:pPr>
        <w:spacing w:after="0" w:line="190" w:lineRule="exact"/>
        <w:ind w:left="20" w:right="-20"/>
        <w:rPr>
          <w:sz w:val="17"/>
          <w:szCs w:val="17"/>
        </w:rPr>
      </w:pPr>
      <w:r>
        <w:rPr>
          <w:b/>
          <w:bCs/>
          <w:sz w:val="17"/>
          <w:szCs w:val="17"/>
        </w:rPr>
        <w:t>Dị ứng</w:t>
      </w:r>
      <w:r>
        <w:rPr>
          <w:b/>
          <w:bCs/>
          <w:spacing w:val="-14"/>
          <w:sz w:val="17"/>
          <w:szCs w:val="17"/>
        </w:rPr>
        <w:t xml:space="preserve"> </w:t>
      </w:r>
      <w:r>
        <w:rPr>
          <w:b/>
          <w:bCs/>
          <w:sz w:val="17"/>
          <w:szCs w:val="17"/>
        </w:rPr>
        <w:t>penicillin không sốc phản vệ</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Cefdinir, cefpodoxime, or cefuroxime</w:t>
      </w:r>
    </w:p>
    <w:p w:rsidR="00072F24" w:rsidRDefault="00072F24" w:rsidP="00072F24">
      <w:pPr>
        <w:spacing w:after="0" w:line="190" w:lineRule="exact"/>
        <w:ind w:left="20" w:right="-20"/>
        <w:rPr>
          <w:sz w:val="17"/>
          <w:szCs w:val="17"/>
        </w:rPr>
      </w:pPr>
      <w:r>
        <w:rPr>
          <w:b/>
          <w:bCs/>
          <w:sz w:val="17"/>
          <w:szCs w:val="17"/>
        </w:rPr>
        <w:t>Dị ứng penicillin nặng</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Azithromycin or clarithromycin</w:t>
      </w:r>
    </w:p>
    <w:p w:rsidR="00072F24" w:rsidRDefault="00072F24" w:rsidP="00072F24">
      <w:pPr>
        <w:spacing w:before="5" w:after="0" w:line="110" w:lineRule="exact"/>
        <w:rPr>
          <w:sz w:val="11"/>
          <w:szCs w:val="11"/>
        </w:rPr>
      </w:pPr>
    </w:p>
    <w:p w:rsidR="00072F24" w:rsidRDefault="00072F24" w:rsidP="00072F24">
      <w:pPr>
        <w:spacing w:after="0" w:line="240" w:lineRule="auto"/>
        <w:ind w:left="20" w:right="-20"/>
        <w:rPr>
          <w:sz w:val="17"/>
          <w:szCs w:val="17"/>
        </w:rPr>
      </w:pPr>
      <w:r>
        <w:rPr>
          <w:b/>
          <w:bCs/>
          <w:sz w:val="17"/>
          <w:szCs w:val="17"/>
        </w:rPr>
        <w:t>Không thể dung nạp kháng sinh uống</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Ceftriaxone</w:t>
      </w:r>
    </w:p>
    <w:p w:rsidR="00072F24" w:rsidRDefault="00072F24" w:rsidP="00072F24">
      <w:pPr>
        <w:spacing w:after="0" w:line="190" w:lineRule="exact"/>
        <w:ind w:left="20" w:right="-20"/>
        <w:rPr>
          <w:sz w:val="17"/>
          <w:szCs w:val="17"/>
        </w:rPr>
      </w:pPr>
    </w:p>
    <w:p w:rsidR="00072F24" w:rsidRDefault="00072F24" w:rsidP="00072F24">
      <w:pPr>
        <w:spacing w:before="15" w:after="0" w:line="260" w:lineRule="exact"/>
        <w:rPr>
          <w:sz w:val="26"/>
          <w:szCs w:val="26"/>
        </w:rPr>
      </w:pPr>
    </w:p>
    <w:p w:rsidR="00072F24" w:rsidRDefault="00072F24" w:rsidP="00072F24">
      <w:pPr>
        <w:spacing w:after="0" w:line="240" w:lineRule="auto"/>
        <w:ind w:left="20" w:right="-20"/>
        <w:rPr>
          <w:sz w:val="17"/>
          <w:szCs w:val="17"/>
        </w:rPr>
      </w:pPr>
      <w:r>
        <w:rPr>
          <w:b/>
          <w:bCs/>
          <w:sz w:val="17"/>
          <w:szCs w:val="17"/>
        </w:rPr>
        <w:t>Chọn lựa ban đầu:</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Am</w:t>
      </w:r>
      <w:r>
        <w:rPr>
          <w:spacing w:val="-5"/>
          <w:sz w:val="17"/>
          <w:szCs w:val="17"/>
        </w:rPr>
        <w:t>o</w:t>
      </w:r>
      <w:r>
        <w:rPr>
          <w:sz w:val="17"/>
          <w:szCs w:val="17"/>
        </w:rPr>
        <w:t>xicillin (80-90 mg/kg/ngày)</w:t>
      </w:r>
    </w:p>
    <w:p w:rsidR="00072F24" w:rsidRDefault="00072F24" w:rsidP="00072F24">
      <w:pPr>
        <w:spacing w:before="5" w:after="0" w:line="110" w:lineRule="exact"/>
        <w:rPr>
          <w:sz w:val="11"/>
          <w:szCs w:val="11"/>
        </w:rPr>
      </w:pPr>
    </w:p>
    <w:p w:rsidR="00072F24" w:rsidRDefault="00072F24" w:rsidP="00072F24">
      <w:pPr>
        <w:spacing w:after="0" w:line="240" w:lineRule="auto"/>
        <w:ind w:left="20" w:right="-20"/>
        <w:rPr>
          <w:sz w:val="17"/>
          <w:szCs w:val="17"/>
        </w:rPr>
      </w:pPr>
      <w:r>
        <w:rPr>
          <w:b/>
          <w:bCs/>
          <w:sz w:val="17"/>
          <w:szCs w:val="17"/>
        </w:rPr>
        <w:t>Thay thế:</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Am</w:t>
      </w:r>
      <w:r>
        <w:rPr>
          <w:spacing w:val="-5"/>
          <w:sz w:val="17"/>
          <w:szCs w:val="17"/>
        </w:rPr>
        <w:t>o</w:t>
      </w:r>
      <w:r>
        <w:rPr>
          <w:sz w:val="17"/>
          <w:szCs w:val="17"/>
        </w:rPr>
        <w:t>xicillin-cl</w:t>
      </w:r>
      <w:r>
        <w:rPr>
          <w:spacing w:val="-3"/>
          <w:sz w:val="17"/>
          <w:szCs w:val="17"/>
        </w:rPr>
        <w:t>a</w:t>
      </w:r>
      <w:r>
        <w:rPr>
          <w:sz w:val="17"/>
          <w:szCs w:val="17"/>
        </w:rPr>
        <w:t>vulanate (80-90 mg/kg/</w:t>
      </w:r>
    </w:p>
    <w:p w:rsidR="00072F24" w:rsidRDefault="00072F24" w:rsidP="00072F24">
      <w:pPr>
        <w:spacing w:after="0" w:line="190" w:lineRule="exact"/>
        <w:ind w:left="167" w:right="600"/>
        <w:jc w:val="center"/>
        <w:rPr>
          <w:sz w:val="17"/>
          <w:szCs w:val="17"/>
        </w:rPr>
      </w:pPr>
      <w:r>
        <w:rPr>
          <w:sz w:val="17"/>
          <w:szCs w:val="17"/>
        </w:rPr>
        <w:t>ngày tính theo am</w:t>
      </w:r>
      <w:r>
        <w:rPr>
          <w:spacing w:val="-5"/>
          <w:sz w:val="17"/>
          <w:szCs w:val="17"/>
        </w:rPr>
        <w:t>o</w:t>
      </w:r>
      <w:r>
        <w:rPr>
          <w:sz w:val="17"/>
          <w:szCs w:val="17"/>
        </w:rPr>
        <w:t>xicillin)</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Cefpod</w:t>
      </w:r>
      <w:r>
        <w:rPr>
          <w:spacing w:val="-5"/>
          <w:sz w:val="17"/>
          <w:szCs w:val="17"/>
        </w:rPr>
        <w:t>o</w:t>
      </w:r>
      <w:r>
        <w:rPr>
          <w:sz w:val="17"/>
          <w:szCs w:val="17"/>
        </w:rPr>
        <w:t>xime</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Cefur</w:t>
      </w:r>
      <w:r>
        <w:rPr>
          <w:spacing w:val="-5"/>
          <w:sz w:val="17"/>
          <w:szCs w:val="17"/>
        </w:rPr>
        <w:t>o</w:t>
      </w:r>
      <w:r>
        <w:rPr>
          <w:sz w:val="17"/>
          <w:szCs w:val="17"/>
        </w:rPr>
        <w:t>xime</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Cefdinir</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Ceft</w:t>
      </w:r>
      <w:r>
        <w:rPr>
          <w:spacing w:val="3"/>
          <w:sz w:val="17"/>
          <w:szCs w:val="17"/>
        </w:rPr>
        <w:t>r</w:t>
      </w:r>
      <w:r>
        <w:rPr>
          <w:sz w:val="17"/>
          <w:szCs w:val="17"/>
        </w:rPr>
        <w:t>iaxone</w:t>
      </w:r>
    </w:p>
    <w:p w:rsidR="00072F24" w:rsidRDefault="00072F24" w:rsidP="00072F24">
      <w:pPr>
        <w:spacing w:before="5" w:after="0" w:line="110" w:lineRule="exact"/>
        <w:rPr>
          <w:sz w:val="11"/>
          <w:szCs w:val="11"/>
        </w:rPr>
      </w:pPr>
    </w:p>
    <w:p w:rsidR="00072F24" w:rsidRDefault="00072F24" w:rsidP="00072F24">
      <w:pPr>
        <w:spacing w:after="0" w:line="240" w:lineRule="auto"/>
        <w:ind w:left="20" w:right="-20"/>
        <w:rPr>
          <w:sz w:val="17"/>
          <w:szCs w:val="17"/>
        </w:rPr>
      </w:pPr>
      <w:r>
        <w:rPr>
          <w:b/>
          <w:bCs/>
          <w:sz w:val="17"/>
          <w:szCs w:val="17"/>
        </w:rPr>
        <w:t>Bệnh nhân dị ứng với ß-Lactam:</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T</w:t>
      </w:r>
      <w:r>
        <w:rPr>
          <w:spacing w:val="3"/>
          <w:sz w:val="17"/>
          <w:szCs w:val="17"/>
        </w:rPr>
        <w:t>r</w:t>
      </w:r>
      <w:r>
        <w:rPr>
          <w:sz w:val="17"/>
          <w:szCs w:val="17"/>
        </w:rPr>
        <w:t>imethop</w:t>
      </w:r>
      <w:r>
        <w:rPr>
          <w:spacing w:val="3"/>
          <w:sz w:val="17"/>
          <w:szCs w:val="17"/>
        </w:rPr>
        <w:t>r</w:t>
      </w:r>
      <w:r>
        <w:rPr>
          <w:sz w:val="17"/>
          <w:szCs w:val="17"/>
        </w:rPr>
        <w:t>im-sul</w:t>
      </w:r>
      <w:r>
        <w:rPr>
          <w:spacing w:val="-5"/>
          <w:sz w:val="17"/>
          <w:szCs w:val="17"/>
        </w:rPr>
        <w:t>f</w:t>
      </w:r>
      <w:r>
        <w:rPr>
          <w:sz w:val="17"/>
          <w:szCs w:val="17"/>
        </w:rPr>
        <w:t>ameth</w:t>
      </w:r>
      <w:r>
        <w:rPr>
          <w:spacing w:val="-5"/>
          <w:sz w:val="17"/>
          <w:szCs w:val="17"/>
        </w:rPr>
        <w:t>o</w:t>
      </w:r>
      <w:r>
        <w:rPr>
          <w:sz w:val="17"/>
          <w:szCs w:val="17"/>
        </w:rPr>
        <w:t>xa</w:t>
      </w:r>
      <w:r>
        <w:rPr>
          <w:spacing w:val="-3"/>
          <w:sz w:val="17"/>
          <w:szCs w:val="17"/>
        </w:rPr>
        <w:t>z</w:t>
      </w:r>
      <w:r>
        <w:rPr>
          <w:sz w:val="17"/>
          <w:szCs w:val="17"/>
        </w:rPr>
        <w:t>ole</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Macrolides</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Clinda</w:t>
      </w:r>
      <w:r>
        <w:rPr>
          <w:spacing w:val="-3"/>
          <w:sz w:val="17"/>
          <w:szCs w:val="17"/>
        </w:rPr>
        <w:t>m</w:t>
      </w:r>
      <w:r>
        <w:rPr>
          <w:sz w:val="17"/>
          <w:szCs w:val="17"/>
        </w:rPr>
        <w:t>ycin</w:t>
      </w:r>
    </w:p>
    <w:p w:rsidR="00072F24" w:rsidRDefault="00072F24" w:rsidP="00072F24">
      <w:pPr>
        <w:spacing w:before="15" w:after="0" w:line="200" w:lineRule="exact"/>
        <w:rPr>
          <w:sz w:val="20"/>
          <w:szCs w:val="20"/>
        </w:rPr>
      </w:pPr>
    </w:p>
    <w:p w:rsidR="00072F24" w:rsidRDefault="00072F24" w:rsidP="00072F24">
      <w:pPr>
        <w:spacing w:after="0" w:line="240" w:lineRule="auto"/>
        <w:ind w:left="20" w:right="-20"/>
        <w:rPr>
          <w:sz w:val="17"/>
          <w:szCs w:val="17"/>
        </w:rPr>
      </w:pPr>
      <w:r>
        <w:rPr>
          <w:b/>
          <w:bCs/>
          <w:sz w:val="17"/>
          <w:szCs w:val="17"/>
        </w:rPr>
        <w:t>Chọn lựa ban đầu:</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pacing w:val="-9"/>
          <w:sz w:val="17"/>
          <w:szCs w:val="17"/>
        </w:rPr>
        <w:t>P</w:t>
      </w:r>
      <w:r>
        <w:rPr>
          <w:sz w:val="17"/>
          <w:szCs w:val="17"/>
        </w:rPr>
        <w:t>enicillin V</w:t>
      </w:r>
    </w:p>
    <w:p w:rsidR="00072F24" w:rsidRDefault="00072F24" w:rsidP="00072F24">
      <w:pPr>
        <w:spacing w:after="0" w:line="190" w:lineRule="exact"/>
        <w:ind w:left="20" w:right="-20"/>
        <w:rPr>
          <w:sz w:val="17"/>
          <w:szCs w:val="17"/>
        </w:rPr>
      </w:pPr>
      <w:r>
        <w:rPr>
          <w:sz w:val="17"/>
          <w:szCs w:val="17"/>
        </w:rPr>
        <w:t xml:space="preserve">• </w:t>
      </w:r>
      <w:r>
        <w:rPr>
          <w:spacing w:val="36"/>
          <w:sz w:val="17"/>
          <w:szCs w:val="17"/>
        </w:rPr>
        <w:t xml:space="preserve"> </w:t>
      </w:r>
      <w:r>
        <w:rPr>
          <w:sz w:val="17"/>
          <w:szCs w:val="17"/>
        </w:rPr>
        <w:t>Benzathine penicillin G</w:t>
      </w:r>
    </w:p>
    <w:p w:rsidR="00072F24" w:rsidRDefault="00072F24" w:rsidP="00072F24">
      <w:pPr>
        <w:spacing w:before="5" w:after="0" w:line="110" w:lineRule="exact"/>
        <w:rPr>
          <w:sz w:val="11"/>
          <w:szCs w:val="11"/>
        </w:rPr>
      </w:pPr>
    </w:p>
    <w:p w:rsidR="00072F24" w:rsidRDefault="00072F24" w:rsidP="00072F24">
      <w:pPr>
        <w:spacing w:after="0" w:line="240" w:lineRule="auto"/>
        <w:ind w:left="20" w:right="-20"/>
        <w:rPr>
          <w:sz w:val="17"/>
          <w:szCs w:val="17"/>
        </w:rPr>
      </w:pPr>
      <w:r>
        <w:rPr>
          <w:b/>
          <w:bCs/>
          <w:sz w:val="17"/>
          <w:szCs w:val="17"/>
        </w:rPr>
        <w:t>Thay thế:</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z w:val="17"/>
          <w:szCs w:val="17"/>
        </w:rPr>
        <w:t>Amoxicillin</w:t>
      </w:r>
    </w:p>
    <w:p w:rsidR="00072F24" w:rsidRDefault="00072F24" w:rsidP="00072F24">
      <w:pPr>
        <w:spacing w:after="0" w:line="190" w:lineRule="exact"/>
        <w:ind w:left="20" w:right="-20"/>
        <w:rPr>
          <w:sz w:val="17"/>
          <w:szCs w:val="17"/>
        </w:rPr>
      </w:pPr>
      <w:r>
        <w:rPr>
          <w:sz w:val="17"/>
          <w:szCs w:val="17"/>
        </w:rPr>
        <w:t xml:space="preserve">• </w:t>
      </w:r>
      <w:r>
        <w:rPr>
          <w:spacing w:val="26"/>
          <w:sz w:val="17"/>
          <w:szCs w:val="17"/>
        </w:rPr>
        <w:t xml:space="preserve"> </w:t>
      </w:r>
      <w:r>
        <w:rPr>
          <w:spacing w:val="-7"/>
          <w:sz w:val="17"/>
          <w:szCs w:val="17"/>
        </w:rPr>
        <w:t>O</w:t>
      </w:r>
      <w:r>
        <w:rPr>
          <w:spacing w:val="-9"/>
          <w:sz w:val="17"/>
          <w:szCs w:val="17"/>
        </w:rPr>
        <w:t>r</w:t>
      </w:r>
      <w:r>
        <w:rPr>
          <w:spacing w:val="-7"/>
          <w:sz w:val="17"/>
          <w:szCs w:val="17"/>
        </w:rPr>
        <w:t>a</w:t>
      </w:r>
      <w:r>
        <w:rPr>
          <w:sz w:val="17"/>
          <w:szCs w:val="17"/>
        </w:rPr>
        <w:t>l</w:t>
      </w:r>
      <w:r>
        <w:rPr>
          <w:spacing w:val="-14"/>
          <w:sz w:val="17"/>
          <w:szCs w:val="17"/>
        </w:rPr>
        <w:t xml:space="preserve"> </w:t>
      </w:r>
      <w:r>
        <w:rPr>
          <w:spacing w:val="-7"/>
          <w:sz w:val="17"/>
          <w:szCs w:val="17"/>
        </w:rPr>
        <w:t>cephalosporin</w:t>
      </w:r>
      <w:r>
        <w:rPr>
          <w:sz w:val="17"/>
          <w:szCs w:val="17"/>
        </w:rPr>
        <w:t>s</w:t>
      </w:r>
    </w:p>
    <w:p w:rsidR="00072F24" w:rsidRDefault="00072F24" w:rsidP="00072F24">
      <w:pPr>
        <w:spacing w:after="0" w:line="190" w:lineRule="exact"/>
        <w:ind w:left="20" w:right="-20"/>
        <w:rPr>
          <w:sz w:val="17"/>
          <w:szCs w:val="17"/>
        </w:rPr>
      </w:pPr>
      <w:r>
        <w:rPr>
          <w:sz w:val="17"/>
          <w:szCs w:val="17"/>
        </w:rPr>
        <w:t xml:space="preserve">• </w:t>
      </w:r>
      <w:r>
        <w:rPr>
          <w:spacing w:val="16"/>
          <w:sz w:val="17"/>
          <w:szCs w:val="17"/>
        </w:rPr>
        <w:t xml:space="preserve"> </w:t>
      </w:r>
      <w:r>
        <w:rPr>
          <w:sz w:val="17"/>
          <w:szCs w:val="17"/>
        </w:rPr>
        <w:t>Clindamycin</w:t>
      </w:r>
    </w:p>
    <w:p w:rsidR="00072F24" w:rsidRDefault="00072F24" w:rsidP="00072F24">
      <w:pPr>
        <w:spacing w:after="0" w:line="190" w:lineRule="exact"/>
        <w:ind w:left="20" w:right="-20"/>
        <w:rPr>
          <w:sz w:val="17"/>
          <w:szCs w:val="17"/>
        </w:rPr>
      </w:pPr>
      <w:r>
        <w:rPr>
          <w:sz w:val="17"/>
          <w:szCs w:val="17"/>
        </w:rPr>
        <w:t xml:space="preserve">• </w:t>
      </w:r>
      <w:r>
        <w:rPr>
          <w:spacing w:val="16"/>
          <w:sz w:val="17"/>
          <w:szCs w:val="17"/>
        </w:rPr>
        <w:t xml:space="preserve"> </w:t>
      </w:r>
      <w:r>
        <w:rPr>
          <w:sz w:val="17"/>
          <w:szCs w:val="17"/>
        </w:rPr>
        <w:t>Macrolides</w:t>
      </w:r>
    </w:p>
    <w:p w:rsidR="00072F24" w:rsidRDefault="00072F24" w:rsidP="00072F24">
      <w:pPr>
        <w:spacing w:before="5" w:after="0" w:line="110" w:lineRule="exact"/>
        <w:rPr>
          <w:sz w:val="11"/>
          <w:szCs w:val="11"/>
        </w:rPr>
      </w:pPr>
    </w:p>
    <w:p w:rsidR="00072F24" w:rsidRDefault="00072F24" w:rsidP="00072F24">
      <w:pPr>
        <w:spacing w:after="0" w:line="240" w:lineRule="auto"/>
        <w:ind w:right="-20"/>
        <w:rPr>
          <w:sz w:val="17"/>
          <w:szCs w:val="17"/>
        </w:rPr>
      </w:pPr>
      <w:r>
        <w:rPr>
          <w:sz w:val="17"/>
          <w:szCs w:val="17"/>
        </w:rPr>
        <w:t>•  Macrolides (Tetracyclines cho trẻ trên 8 tuổi)</w:t>
      </w:r>
    </w:p>
    <w:p w:rsidR="00072F24" w:rsidRDefault="00072F24" w:rsidP="00072F24">
      <w:pPr>
        <w:spacing w:before="7" w:after="0" w:line="110" w:lineRule="exact"/>
        <w:rPr>
          <w:sz w:val="11"/>
          <w:szCs w:val="11"/>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40" w:lineRule="auto"/>
        <w:ind w:right="-20"/>
        <w:rPr>
          <w:sz w:val="17"/>
          <w:szCs w:val="17"/>
        </w:rPr>
      </w:pPr>
      <w:r>
        <w:rPr>
          <w:sz w:val="17"/>
          <w:szCs w:val="17"/>
        </w:rPr>
        <w:t>•  không</w:t>
      </w:r>
    </w:p>
    <w:p w:rsidR="00072F24" w:rsidRDefault="00072F24" w:rsidP="00072F24">
      <w:pPr>
        <w:spacing w:before="9" w:after="0" w:line="160" w:lineRule="exact"/>
        <w:rPr>
          <w:sz w:val="16"/>
          <w:szCs w:val="16"/>
        </w:rPr>
      </w:pPr>
      <w:r>
        <w:br w:type="column"/>
      </w:r>
    </w:p>
    <w:p w:rsidR="00072F24" w:rsidRDefault="00072F24" w:rsidP="00072F24">
      <w:pPr>
        <w:spacing w:after="0" w:line="190" w:lineRule="exact"/>
        <w:ind w:right="-20"/>
        <w:rPr>
          <w:sz w:val="17"/>
          <w:szCs w:val="17"/>
        </w:rPr>
      </w:pPr>
      <w:r>
        <w:rPr>
          <w:sz w:val="17"/>
          <w:szCs w:val="17"/>
        </w:rPr>
        <w:t>Hội nhi khoa Hoa Kỳ (AAP)</w:t>
      </w:r>
    </w:p>
    <w:p w:rsidR="00072F24" w:rsidRDefault="00072F24" w:rsidP="00072F24">
      <w:pPr>
        <w:spacing w:before="6" w:after="0" w:line="140" w:lineRule="exact"/>
        <w:rPr>
          <w:sz w:val="14"/>
          <w:szCs w:val="14"/>
        </w:rPr>
      </w:pPr>
    </w:p>
    <w:p w:rsidR="00072F24" w:rsidRDefault="00072F24" w:rsidP="00072F24">
      <w:pPr>
        <w:spacing w:after="0" w:line="190" w:lineRule="exact"/>
        <w:ind w:right="253"/>
        <w:rPr>
          <w:sz w:val="17"/>
          <w:szCs w:val="17"/>
        </w:rPr>
      </w:pPr>
      <w:r>
        <w:rPr>
          <w:sz w:val="17"/>
          <w:szCs w:val="17"/>
        </w:rPr>
        <w:t>Trung tâm kiểm soát và ngăn ngừa bệnh (CDC)</w:t>
      </w:r>
    </w:p>
    <w:p w:rsidR="00072F24" w:rsidRDefault="00072F24" w:rsidP="00072F24">
      <w:pPr>
        <w:spacing w:before="7" w:after="0" w:line="130" w:lineRule="exact"/>
        <w:rPr>
          <w:sz w:val="13"/>
          <w:szCs w:val="13"/>
        </w:rPr>
      </w:pPr>
    </w:p>
    <w:p w:rsidR="00072F24" w:rsidRDefault="00072F24" w:rsidP="00072F24">
      <w:pPr>
        <w:spacing w:after="0" w:line="190" w:lineRule="exact"/>
        <w:ind w:right="-20"/>
        <w:rPr>
          <w:sz w:val="17"/>
          <w:szCs w:val="17"/>
        </w:rPr>
      </w:pPr>
      <w:r>
        <w:rPr>
          <w:spacing w:val="-4"/>
          <w:sz w:val="17"/>
          <w:szCs w:val="17"/>
        </w:rPr>
        <w:t>Hội bác sĩ gia đình hoa kỳ</w:t>
      </w:r>
      <w:r>
        <w:rPr>
          <w:sz w:val="17"/>
          <w:szCs w:val="17"/>
        </w:rPr>
        <w:t xml:space="preserve"> (AAFP)</w:t>
      </w:r>
    </w:p>
    <w:p w:rsidR="00072F24" w:rsidRDefault="00072F24" w:rsidP="00072F24">
      <w:pPr>
        <w:spacing w:after="0" w:line="190" w:lineRule="exact"/>
        <w:ind w:right="-20"/>
        <w:rPr>
          <w:sz w:val="17"/>
          <w:szCs w:val="17"/>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before="14" w:after="0" w:line="280" w:lineRule="exact"/>
        <w:rPr>
          <w:sz w:val="28"/>
          <w:szCs w:val="28"/>
        </w:rPr>
      </w:pPr>
    </w:p>
    <w:p w:rsidR="00072F24" w:rsidRDefault="00072F24" w:rsidP="00072F24">
      <w:pPr>
        <w:spacing w:after="0" w:line="190" w:lineRule="exact"/>
        <w:ind w:left="10" w:right="1897"/>
        <w:rPr>
          <w:sz w:val="17"/>
          <w:szCs w:val="17"/>
        </w:rPr>
      </w:pPr>
      <w:r>
        <w:rPr>
          <w:sz w:val="17"/>
          <w:szCs w:val="17"/>
        </w:rPr>
        <w:t>AAP AAFP CDC</w:t>
      </w:r>
    </w:p>
    <w:p w:rsidR="00072F24" w:rsidRDefault="00072F24" w:rsidP="00072F24">
      <w:pPr>
        <w:spacing w:before="3" w:after="0" w:line="180" w:lineRule="exact"/>
        <w:rPr>
          <w:sz w:val="18"/>
          <w:szCs w:val="18"/>
        </w:rPr>
      </w:pPr>
    </w:p>
    <w:p w:rsidR="00072F24" w:rsidRDefault="00072F24" w:rsidP="00072F24">
      <w:pPr>
        <w:spacing w:after="0" w:line="240" w:lineRule="auto"/>
        <w:ind w:left="10" w:right="-20"/>
        <w:rPr>
          <w:sz w:val="17"/>
          <w:szCs w:val="17"/>
        </w:rPr>
      </w:pPr>
      <w:r>
        <w:rPr>
          <w:sz w:val="17"/>
          <w:szCs w:val="17"/>
        </w:rPr>
        <w:t>Hội xoang và dị ứng (SAHP)</w:t>
      </w:r>
    </w:p>
    <w:p w:rsidR="00072F24" w:rsidRDefault="00072F24" w:rsidP="00072F24">
      <w:pPr>
        <w:spacing w:after="0" w:line="240" w:lineRule="auto"/>
        <w:ind w:left="10" w:right="-20"/>
        <w:rPr>
          <w:sz w:val="17"/>
          <w:szCs w:val="17"/>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before="12" w:after="0" w:line="200" w:lineRule="exact"/>
        <w:rPr>
          <w:sz w:val="20"/>
          <w:szCs w:val="20"/>
        </w:rPr>
      </w:pPr>
    </w:p>
    <w:p w:rsidR="00072F24" w:rsidRDefault="00072F24" w:rsidP="00072F24">
      <w:pPr>
        <w:spacing w:after="0" w:line="190" w:lineRule="exact"/>
        <w:ind w:left="10" w:right="1897"/>
        <w:rPr>
          <w:sz w:val="17"/>
          <w:szCs w:val="17"/>
        </w:rPr>
      </w:pPr>
      <w:r>
        <w:rPr>
          <w:sz w:val="17"/>
          <w:szCs w:val="17"/>
        </w:rPr>
        <w:t>AAP AAFP CDC</w:t>
      </w:r>
    </w:p>
    <w:p w:rsidR="00072F24" w:rsidRDefault="00072F24" w:rsidP="00072F24">
      <w:pPr>
        <w:spacing w:before="4" w:after="0" w:line="140" w:lineRule="exact"/>
        <w:rPr>
          <w:sz w:val="14"/>
          <w:szCs w:val="14"/>
        </w:rPr>
      </w:pPr>
    </w:p>
    <w:p w:rsidR="00072F24" w:rsidRDefault="00072F24" w:rsidP="00072F24">
      <w:pPr>
        <w:spacing w:after="0" w:line="190" w:lineRule="exact"/>
        <w:ind w:left="10" w:right="215"/>
        <w:rPr>
          <w:sz w:val="17"/>
          <w:szCs w:val="17"/>
        </w:rPr>
      </w:pPr>
      <w:r>
        <w:rPr>
          <w:sz w:val="17"/>
          <w:szCs w:val="17"/>
        </w:rPr>
        <w:t>Hội bệnh nhiễm hoa kỳ (IDSA)</w:t>
      </w:r>
    </w:p>
    <w:p w:rsidR="00072F24" w:rsidRDefault="00072F24" w:rsidP="00072F24">
      <w:pPr>
        <w:spacing w:before="7" w:after="0" w:line="130" w:lineRule="exact"/>
        <w:rPr>
          <w:sz w:val="13"/>
          <w:szCs w:val="13"/>
        </w:rPr>
      </w:pPr>
    </w:p>
    <w:p w:rsidR="00072F24" w:rsidRDefault="00072F24" w:rsidP="00072F24">
      <w:pPr>
        <w:spacing w:after="0" w:line="240" w:lineRule="auto"/>
        <w:ind w:left="10" w:right="-20"/>
        <w:rPr>
          <w:sz w:val="17"/>
          <w:szCs w:val="17"/>
        </w:rPr>
      </w:pPr>
      <w:r>
        <w:rPr>
          <w:sz w:val="17"/>
          <w:szCs w:val="17"/>
        </w:rPr>
        <w:t>Institute for Clinical Systems</w:t>
      </w:r>
    </w:p>
    <w:p w:rsidR="00072F24" w:rsidRDefault="00072F24" w:rsidP="00072F24">
      <w:pPr>
        <w:spacing w:after="0" w:line="190" w:lineRule="exact"/>
        <w:ind w:left="10" w:right="-20"/>
        <w:rPr>
          <w:sz w:val="17"/>
          <w:szCs w:val="17"/>
        </w:rPr>
      </w:pPr>
      <w:r>
        <w:rPr>
          <w:sz w:val="17"/>
          <w:szCs w:val="17"/>
        </w:rPr>
        <w:t>Improvement (ICSI)</w:t>
      </w:r>
    </w:p>
    <w:p w:rsidR="00072F24" w:rsidRDefault="00072F24" w:rsidP="00072F24">
      <w:pPr>
        <w:spacing w:before="4" w:after="0" w:line="140" w:lineRule="exact"/>
        <w:rPr>
          <w:sz w:val="14"/>
          <w:szCs w:val="14"/>
        </w:rPr>
      </w:pPr>
    </w:p>
    <w:p w:rsidR="00072F24" w:rsidRDefault="00072F24" w:rsidP="00072F24">
      <w:pPr>
        <w:spacing w:after="0" w:line="190" w:lineRule="exact"/>
        <w:ind w:left="10" w:right="1897"/>
        <w:rPr>
          <w:sz w:val="17"/>
          <w:szCs w:val="17"/>
        </w:rPr>
      </w:pPr>
      <w:r>
        <w:rPr>
          <w:sz w:val="17"/>
          <w:szCs w:val="17"/>
        </w:rPr>
        <w:t>AAP AAFP CDC</w:t>
      </w:r>
    </w:p>
    <w:p w:rsidR="00072F24" w:rsidRDefault="00072F24" w:rsidP="00072F24">
      <w:pPr>
        <w:spacing w:before="10" w:after="0" w:line="110" w:lineRule="exact"/>
        <w:rPr>
          <w:sz w:val="11"/>
          <w:szCs w:val="11"/>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rPr>
          <w:sz w:val="20"/>
          <w:szCs w:val="20"/>
        </w:rPr>
      </w:pPr>
    </w:p>
    <w:p w:rsidR="00072F24" w:rsidRDefault="00072F24" w:rsidP="00072F24">
      <w:pPr>
        <w:spacing w:after="0" w:line="200" w:lineRule="exact"/>
        <w:ind w:left="4" w:right="1875"/>
        <w:rPr>
          <w:sz w:val="18"/>
          <w:szCs w:val="18"/>
        </w:rPr>
      </w:pPr>
      <w:r>
        <w:rPr>
          <w:sz w:val="18"/>
          <w:szCs w:val="18"/>
        </w:rPr>
        <w:t>AAP AAFP CDC ICSI</w:t>
      </w:r>
    </w:p>
    <w:p w:rsidR="00072F24" w:rsidRDefault="00072F24" w:rsidP="00072F24">
      <w:pPr>
        <w:spacing w:after="0"/>
        <w:sectPr w:rsidR="00072F24">
          <w:type w:val="continuous"/>
          <w:pgSz w:w="20160" w:h="12240" w:orient="landscape"/>
          <w:pgMar w:top="60" w:right="380" w:bottom="0" w:left="280" w:header="720" w:footer="720" w:gutter="0"/>
          <w:cols w:num="6" w:space="720" w:equalWidth="0">
            <w:col w:w="1143" w:space="151"/>
            <w:col w:w="6951" w:space="215"/>
            <w:col w:w="2230" w:space="305"/>
            <w:col w:w="2545" w:space="230"/>
            <w:col w:w="3082" w:space="248"/>
            <w:col w:w="2400"/>
          </w:cols>
        </w:sectPr>
      </w:pPr>
    </w:p>
    <w:p w:rsidR="00072F24" w:rsidRDefault="00072F24" w:rsidP="00072F24">
      <w:pPr>
        <w:spacing w:before="2" w:after="0" w:line="220" w:lineRule="exact"/>
      </w:pPr>
      <w:r>
        <w:rPr>
          <w:noProof/>
        </w:rPr>
        <w:lastRenderedPageBreak/>
        <w:pict>
          <v:group id="_x0000_s1026" style="position:absolute;margin-left:0;margin-top:0;width:14in;height:612pt;z-index:-251656192;mso-position-horizontal-relative:page;mso-position-vertical-relative:page" coordsize="20160,12240">
            <v:group id="_x0000_s1027" style="position:absolute;top:940;width:20160;height:11300" coordorigin=",940" coordsize="20160,11300">
              <v:shape id="_x0000_s1028" style="position:absolute;top:940;width:20160;height:11300" coordorigin=",940" coordsize="20160,11300" path="m,12240r20160,l20160,940,,940,,12240xe" fillcolor="#ffd200" stroked="f">
                <v:path arrowok="t"/>
              </v:shape>
            </v:group>
            <v:group id="_x0000_s1029" style="position:absolute;width:20160;height:940" coordsize="20160,940">
              <v:shape id="_x0000_s1030" style="position:absolute;width:20160;height:940" coordsize="20160,940" path="m,940l,,20160,r,940l,940e" fillcolor="#0096d6" stroked="f">
                <v:path arrowok="t"/>
              </v:shape>
            </v:group>
            <v:group id="_x0000_s1031" style="position:absolute;left:8590;top:940;width:11230;height:10720" coordorigin="8590,940" coordsize="11230,10720">
              <v:shape id="_x0000_s1032" style="position:absolute;left:8590;top:940;width:11230;height:10720" coordorigin="8590,940" coordsize="11230,10720" path="m8590,11660r11230,l19820,940r-11230,l8590,11660xe" fillcolor="#ecf7fa" stroked="f">
                <v:path arrowok="t"/>
              </v:shape>
            </v:group>
            <v:group id="_x0000_s1033" style="position:absolute;left:280;top:940;width:1190;height:10720" coordorigin="280,940" coordsize="1190,10720">
              <v:shape id="_x0000_s1034" style="position:absolute;left:280;top:940;width:1190;height:10720" coordorigin="280,940" coordsize="1190,10720" path="m280,11660r1190,l1470,940r-1190,l280,11660xe" fillcolor="#ecf7fa" stroked="f">
                <v:path arrowok="t"/>
              </v:shape>
            </v:group>
            <v:group id="_x0000_s1035" style="position:absolute;left:17200;top:940;width:2620;height:10720" coordorigin="17200,940" coordsize="2620,10720">
              <v:shape id="_x0000_s1036" style="position:absolute;left:17200;top:940;width:2620;height:10720" coordorigin="17200,940" coordsize="2620,10720" path="m17200,11660r2620,l19820,940r-2620,l17200,11660xe" fillcolor="#fff8e5" stroked="f">
                <v:path arrowok="t"/>
              </v:shape>
            </v:group>
            <v:group id="_x0000_s1037" style="position:absolute;left:17200;top:620;width:2620;height:11040" coordorigin="17200,620" coordsize="2620,11040">
              <v:shape id="_x0000_s1038" style="position:absolute;left:17200;top:620;width:2620;height:11040" coordorigin="17200,620" coordsize="2620,11040" path="m17200,620r2620,e" filled="f" strokecolor="#41c4dc" strokeweight="1pt">
                <v:path arrowok="t"/>
              </v:shape>
              <v:shape id="_x0000_s1039" style="position:absolute;left:17200;top:620;width:2620;height:11040" coordorigin="17200,620" coordsize="2620,11040" path="m17200,11660r,-11040e" filled="f" strokecolor="#41c4dc" strokeweight="1pt">
                <v:path arrowok="t"/>
              </v:shape>
            </v:group>
            <v:group id="_x0000_s1040" style="position:absolute;left:3917;top:4527;width:2903;height:2993" coordorigin="3917,4527" coordsize="2903,2993">
              <v:shape id="_x0000_s1041" style="position:absolute;left:3917;top:4527;width:2903;height:2993" coordorigin="3917,4527" coordsize="2903,2993" path="m5165,4527r-1248,l3917,4613r46,4l4005,4623r74,12l4140,4651r70,36l4257,4741r29,78l4296,4888r5,84l4301,5014r,2013l4299,7114r-6,75l4281,7251r-34,74l4188,7377r-56,24l4059,7419r-90,11l3917,7434r,86l5170,7520r,-86l5118,7431r-48,-4l4988,7414r-66,-18l4849,7355r-47,-59l4775,7216r-8,-67l4763,7071r,-44l4763,6136r253,-9l5536,6127r-41,-49l5574,6062r95,-23l5774,6008r100,-39l4763,5969r,-1117l4772,4777r39,-50l4868,4706r88,-10l5034,4694r920,l5890,4661r-72,-30l5743,4605r-76,-22l5591,4566r-77,-14l5439,4542r-73,-7l5295,4530r-67,-3l5165,4527e" fillcolor="#d3eef3" stroked="f">
                <v:path arrowok="t"/>
              </v:shape>
              <v:shape id="_x0000_s1042" style="position:absolute;left:3917;top:4527;width:2903;height:2993" coordorigin="3917,4527" coordsize="2903,2993" path="m5536,6127r-520,l6092,7520r728,l6820,7434r-27,-2l6767,7429r-73,-15l6630,7391r-57,-32l6520,7320r-48,-46l6427,7222,5536,6127e" fillcolor="#d3eef3" stroked="f">
                <v:path arrowok="t"/>
              </v:shape>
              <v:shape id="_x0000_s1043" style="position:absolute;left:3917;top:4527;width:2903;height:2993" coordorigin="3917,4527" coordsize="2903,2993" path="m5954,4694r-920,l5066,4694r37,1l5190,4700r100,13l5395,4737r105,39l5600,4833r87,78l5725,4959r33,55l5784,5076r20,70l5816,5223r5,86l5816,5401r-15,83l5778,5559r-31,66l5709,5684r-45,52l5613,5781r-55,38l5498,5852r-64,28l5368,5903r-69,18l5229,5936r-70,11l5088,5955r-70,6l4950,5965r-65,2l4763,5969r1111,l5937,5939r54,-31l6043,5873r49,-39l6138,5790r42,-49l6218,5686r33,-61l6277,5559r20,-74l6309,5405r5,-87l6308,5218r-16,-91l6267,5044r-34,-76l6191,4901r-49,-61l6086,4786r-61,-47l5960,4697r-6,-3e" fillcolor="#d3eef3" stroked="f">
                <v:path arrowok="t"/>
              </v:shape>
            </v:group>
            <v:group id="_x0000_s1044" style="position:absolute;left:1470;top:940;width:7120;height:10720" coordorigin="1470,940" coordsize="7120,10720">
              <v:shape id="_x0000_s1045" style="position:absolute;left:1470;top:940;width:7120;height:10720" coordorigin="1470,940" coordsize="7120,10720" path="m1470,11660r7120,l8590,940r-7120,l1470,11660xe" fillcolor="#fff8e5" stroked="f">
                <v:path arrowok="t"/>
              </v:shape>
            </v:group>
            <v:group id="_x0000_s1046" style="position:absolute;left:1470;top:442;width:7120;height:11218" coordorigin="1470,442" coordsize="7120,11218">
              <v:shape id="_x0000_s1047" style="position:absolute;left:1470;top:442;width:7120;height:11218" coordorigin="1470,442" coordsize="7120,11218" path="m8590,465r,11217e" filled="f" strokecolor="#41c4dc" strokeweight="1pt">
                <v:path arrowok="t"/>
              </v:shape>
              <v:shape id="_x0000_s1048" style="position:absolute;left:1470;top:442;width:7120;height:11218" coordorigin="1470,442" coordsize="7120,11218" path="m1470,11682r,-11217e" filled="f" strokecolor="#41c4dc" strokeweight="1pt">
                <v:path arrowok="t"/>
              </v:shape>
            </v:group>
            <v:group id="_x0000_s1049" style="position:absolute;left:11100;top:940;width:2840;height:10720" coordorigin="11100,940" coordsize="2840,10720">
              <v:shape id="_x0000_s1050" style="position:absolute;left:11100;top:940;width:2840;height:10720" coordorigin="11100,940" coordsize="2840,10720" path="m11100,11660r2840,l13940,940r-2840,l11100,11660xe" fillcolor="#fff8e5" stroked="f">
                <v:path arrowok="t"/>
              </v:shape>
            </v:group>
            <v:group id="_x0000_s1051" style="position:absolute;left:11100;top:510;width:2840;height:11150" coordorigin="11100,510" coordsize="2840,11150">
              <v:shape id="_x0000_s1052" style="position:absolute;left:11100;top:510;width:2840;height:11150" coordorigin="11100,510" coordsize="2840,11150" path="m11100,510r2840,l13940,11660e" filled="f" strokecolor="#41c4dc" strokeweight="1pt">
                <v:path arrowok="t"/>
              </v:shape>
              <v:shape id="_x0000_s1053" style="position:absolute;left:11100;top:510;width:2840;height:11150" coordorigin="11100,510" coordsize="2840,11150" path="m11100,11660r,-11150e" filled="f" strokecolor="#41c4dc" strokeweight="1pt">
                <v:path arrowok="t"/>
              </v:shape>
            </v:group>
            <v:group id="_x0000_s1054" style="position:absolute;left:280;top:442;width:19540;height:498" coordorigin="280,442" coordsize="19540,498">
              <v:shape id="_x0000_s1055" style="position:absolute;left:280;top:442;width:19540;height:498" coordorigin="280,442" coordsize="19540,498" path="m320,567r19540,l19860,1065r-19540,l320,567e" fillcolor="#ec0b8d" stroked="f">
                <v:path arrowok="t"/>
              </v:shape>
            </v:group>
            <v:group id="_x0000_s1056" style="position:absolute;left:1470;top:442;width:2;height:498" coordorigin="1470,442" coordsize="2,498">
              <v:shape id="_x0000_s1057" style="position:absolute;left:1470;top:442;width:2;height:498" coordorigin="1470,442" coordsize="0,498" path="m1470,995r,-498e" filled="f" strokecolor="#0096d6" strokeweight="1pt">
                <v:path arrowok="t"/>
              </v:shape>
            </v:group>
            <v:group id="_x0000_s1058" style="position:absolute;left:8593;top:442;width:2;height:498" coordorigin="8593,442" coordsize="2,498">
              <v:shape id="_x0000_s1059" style="position:absolute;left:8593;top:442;width:2;height:498" coordorigin="8593,442" coordsize="0,498" path="m8593,992r,-497e" filled="f" strokecolor="white" strokeweight="1pt">
                <v:path arrowok="t"/>
              </v:shape>
            </v:group>
            <v:group id="_x0000_s1060" style="position:absolute;left:11100;top:442;width:2;height:498" coordorigin="11100,442" coordsize="2,498">
              <v:shape id="_x0000_s1061" style="position:absolute;left:11100;top:442;width:2;height:498" coordorigin="11100,442" coordsize="0,498" path="m11100,975r,-498e" filled="f" strokecolor="white" strokeweight="1pt">
                <v:path arrowok="t"/>
              </v:shape>
            </v:group>
            <v:group id="_x0000_s1062" style="position:absolute;left:13940;top:442;width:2;height:498" coordorigin="13940,442" coordsize="2,498">
              <v:shape id="_x0000_s1063" style="position:absolute;left:13940;top:442;width:2;height:498" coordorigin="13940,442" coordsize="0,498" path="m13940,1000r,-498e" filled="f" strokecolor="white" strokeweight="1pt">
                <v:path arrowok="t"/>
              </v:shape>
            </v:group>
            <v:group id="_x0000_s1064" style="position:absolute;left:17200;top:442;width:2;height:498" coordorigin="17200,442" coordsize="2,498">
              <v:shape id="_x0000_s1065" style="position:absolute;left:17200;top:442;width:2;height:498" coordorigin="17200,442" coordsize="0,498" path="m17200,990r,-498e" filled="f" strokecolor="white" strokeweight="1pt">
                <v:path arrowok="t"/>
              </v:shape>
            </v:group>
            <v:group id="_x0000_s1066" style="position:absolute;left:280;top:4120;width:19540;height:2" coordorigin="280,4120" coordsize="19540,2">
              <v:shape id="_x0000_s1067" style="position:absolute;left:280;top:4120;width:19540;height:2" coordorigin="280,4120" coordsize="19540,0" path="m310,4120r19540,e" filled="f" strokecolor="#41c4dc" strokeweight="1pt">
                <v:path arrowok="t"/>
              </v:shape>
            </v:group>
            <v:group id="_x0000_s1068" style="position:absolute;left:280;top:7040;width:19540;height:2" coordorigin="280,7040" coordsize="19540,2">
              <v:shape id="_x0000_s1069" style="position:absolute;left:280;top:7040;width:19540;height:2" coordorigin="280,7040" coordsize="19540,0" path="m300,7040r19540,e" filled="f" strokecolor="#41c4dc" strokeweight="1pt">
                <v:path arrowok="t"/>
              </v:shape>
            </v:group>
            <v:group id="_x0000_s1070" style="position:absolute;left:280;top:8800;width:19540;height:2" coordorigin="280,8800" coordsize="19540,2">
              <v:shape id="_x0000_s1071" style="position:absolute;left:280;top:8800;width:19540;height:2" coordorigin="280,8800" coordsize="19540,0" path="m300,8800r19540,e" filled="f" strokecolor="#41c4dc" strokeweight="1pt">
                <v:path arrowok="t"/>
              </v:shape>
            </v:group>
            <v:group id="_x0000_s1072" style="position:absolute;left:280;top:10110;width:19540;height:2" coordorigin="280,10110" coordsize="19540,2">
              <v:shape id="_x0000_s1073" style="position:absolute;left:280;top:10110;width:19540;height:2" coordorigin="280,10110" coordsize="19540,0" path="m300,10110r19540,e" filled="f" strokecolor="#41c4dc" strokeweight="1pt">
                <v:path arrowok="t"/>
              </v:shape>
            </v:group>
            <w10:wrap anchorx="page" anchory="page"/>
          </v:group>
        </w:pict>
      </w:r>
    </w:p>
    <w:p w:rsidR="00F01210" w:rsidRDefault="00F01210"/>
    <w:sectPr w:rsidR="00F01210" w:rsidSect="00B2162B">
      <w:type w:val="continuous"/>
      <w:pgSz w:w="20160" w:h="12240" w:orient="landscape"/>
      <w:pgMar w:top="60" w:right="380" w:bottom="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72F24"/>
    <w:rsid w:val="00072F24"/>
    <w:rsid w:val="00793E22"/>
    <w:rsid w:val="00F01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F24"/>
    <w:pPr>
      <w:widowContro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2014-03-03T17:07:00Z</dcterms:created>
  <dcterms:modified xsi:type="dcterms:W3CDTF">2014-03-03T17:09:00Z</dcterms:modified>
</cp:coreProperties>
</file>